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581C6" w14:textId="22DF665F" w:rsidR="004F25CD" w:rsidRDefault="004F25CD" w:rsidP="004F25CD">
      <w:pPr>
        <w:jc w:val="both"/>
        <w:rPr>
          <w:rFonts w:ascii="Calibri Light" w:hAnsi="Calibri Light" w:cs="Calibri Light"/>
          <w:sz w:val="12"/>
          <w:szCs w:val="12"/>
          <w:lang w:val="it-IT"/>
        </w:rPr>
      </w:pPr>
    </w:p>
    <w:p w14:paraId="6F6713A4" w14:textId="77777777" w:rsidR="00E252B8" w:rsidRDefault="00E252B8" w:rsidP="004F25CD">
      <w:pPr>
        <w:jc w:val="both"/>
        <w:rPr>
          <w:rFonts w:ascii="Calibri Light" w:hAnsi="Calibri Light" w:cs="Calibri Light"/>
          <w:sz w:val="12"/>
          <w:szCs w:val="12"/>
          <w:lang w:val="it-IT"/>
        </w:rPr>
      </w:pPr>
    </w:p>
    <w:p w14:paraId="07F6B200" w14:textId="77777777" w:rsidR="00890907" w:rsidRDefault="004F25CD" w:rsidP="004F25CD">
      <w:pPr>
        <w:jc w:val="center"/>
        <w:rPr>
          <w:rFonts w:ascii="Calibri Light" w:hAnsi="Calibri Light" w:cs="Calibri Light"/>
          <w:b/>
          <w:bCs/>
          <w:color w:val="800000"/>
          <w:sz w:val="40"/>
          <w:szCs w:val="40"/>
          <w:lang w:val="it-IT"/>
        </w:rPr>
      </w:pPr>
      <w:r>
        <w:rPr>
          <w:rFonts w:ascii="Calibri Light" w:hAnsi="Calibri Light" w:cs="Calibri Light"/>
          <w:b/>
          <w:bCs/>
          <w:color w:val="800000"/>
          <w:sz w:val="40"/>
          <w:szCs w:val="40"/>
          <w:lang w:val="it-IT"/>
        </w:rPr>
        <w:t>Un marchio</w:t>
      </w:r>
      <w:r w:rsidR="00890907">
        <w:rPr>
          <w:rFonts w:ascii="Calibri Light" w:hAnsi="Calibri Light" w:cs="Calibri Light"/>
          <w:b/>
          <w:bCs/>
          <w:color w:val="800000"/>
          <w:sz w:val="40"/>
          <w:szCs w:val="40"/>
          <w:lang w:val="it-IT"/>
        </w:rPr>
        <w:t>, s</w:t>
      </w:r>
      <w:r>
        <w:rPr>
          <w:rFonts w:ascii="Calibri Light" w:hAnsi="Calibri Light" w:cs="Calibri Light"/>
          <w:b/>
          <w:bCs/>
          <w:color w:val="800000"/>
          <w:sz w:val="40"/>
          <w:szCs w:val="40"/>
          <w:lang w:val="it-IT"/>
        </w:rPr>
        <w:t xml:space="preserve">ei musei </w:t>
      </w:r>
      <w:r w:rsidR="00890907">
        <w:rPr>
          <w:rFonts w:ascii="Calibri Light" w:hAnsi="Calibri Light" w:cs="Calibri Light"/>
          <w:b/>
          <w:bCs/>
          <w:color w:val="800000"/>
          <w:sz w:val="40"/>
          <w:szCs w:val="40"/>
          <w:lang w:val="it-IT"/>
        </w:rPr>
        <w:t xml:space="preserve">e una comunità </w:t>
      </w:r>
    </w:p>
    <w:p w14:paraId="09D39E66" w14:textId="056FDF97" w:rsidR="004F25CD" w:rsidRDefault="004F25CD" w:rsidP="00890907">
      <w:pPr>
        <w:jc w:val="center"/>
        <w:rPr>
          <w:rFonts w:ascii="Calibri Light" w:hAnsi="Calibri Light" w:cs="Calibri Light"/>
          <w:b/>
          <w:bCs/>
          <w:color w:val="800000"/>
          <w:sz w:val="40"/>
          <w:szCs w:val="40"/>
          <w:lang w:val="it-IT"/>
        </w:rPr>
      </w:pPr>
      <w:r>
        <w:rPr>
          <w:rFonts w:ascii="Calibri Light" w:hAnsi="Calibri Light" w:cs="Calibri Light"/>
          <w:b/>
          <w:bCs/>
          <w:color w:val="800000"/>
          <w:sz w:val="40"/>
          <w:szCs w:val="40"/>
          <w:lang w:val="it-IT"/>
        </w:rPr>
        <w:t>per il lancio dell’itinerario borbonico del Sud Italia</w:t>
      </w:r>
    </w:p>
    <w:p w14:paraId="11731DE7" w14:textId="77777777" w:rsidR="008E0483" w:rsidRPr="00771779" w:rsidRDefault="008E0483" w:rsidP="008E0483">
      <w:pPr>
        <w:jc w:val="center"/>
        <w:rPr>
          <w:rFonts w:ascii="Calibri Light" w:hAnsi="Calibri Light" w:cs="Calibri Light"/>
          <w:i/>
          <w:iCs/>
          <w:sz w:val="10"/>
          <w:szCs w:val="10"/>
          <w:lang w:val="it-IT"/>
        </w:rPr>
      </w:pPr>
    </w:p>
    <w:p w14:paraId="0000A66C" w14:textId="77777777" w:rsidR="004F25CD" w:rsidRPr="00771779" w:rsidRDefault="004F25CD" w:rsidP="004F25CD">
      <w:pPr>
        <w:jc w:val="center"/>
        <w:rPr>
          <w:rFonts w:ascii="Calibri Light" w:hAnsi="Calibri Light" w:cs="Calibri Light"/>
          <w:i/>
          <w:iCs/>
          <w:sz w:val="10"/>
          <w:szCs w:val="10"/>
          <w:lang w:val="it-IT"/>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4"/>
      </w:tblGrid>
      <w:tr w:rsidR="00FF2381" w14:paraId="78C75148" w14:textId="77777777" w:rsidTr="00FF2381">
        <w:trPr>
          <w:jc w:val="center"/>
        </w:trPr>
        <w:tc>
          <w:tcPr>
            <w:tcW w:w="8164" w:type="dxa"/>
          </w:tcPr>
          <w:p w14:paraId="1107A5A1" w14:textId="77777777" w:rsidR="00276AC7" w:rsidRDefault="00AA6778" w:rsidP="009260AE">
            <w:pPr>
              <w:jc w:val="center"/>
              <w:rPr>
                <w:rFonts w:ascii="Calibri Light" w:hAnsi="Calibri Light" w:cs="Calibri Light"/>
                <w:i/>
                <w:iCs/>
                <w:lang w:val="it-IT"/>
              </w:rPr>
            </w:pPr>
            <w:r w:rsidRPr="00AA6778">
              <w:rPr>
                <w:rFonts w:ascii="Calibri Light" w:hAnsi="Calibri Light" w:cs="Calibri Light"/>
                <w:i/>
                <w:iCs/>
                <w:lang w:val="it-IT"/>
              </w:rPr>
              <w:t>Sottoscritto</w:t>
            </w:r>
            <w:r w:rsidR="00FF2381" w:rsidRPr="00AA6778">
              <w:rPr>
                <w:rFonts w:ascii="Calibri Light" w:hAnsi="Calibri Light" w:cs="Calibri Light"/>
                <w:i/>
                <w:iCs/>
                <w:lang w:val="it-IT"/>
              </w:rPr>
              <w:t xml:space="preserve"> protocollo d’intesa per la valorizzazione </w:t>
            </w:r>
          </w:p>
          <w:p w14:paraId="46B715AC" w14:textId="6D69D898" w:rsidR="00FF2381" w:rsidRPr="00AA6778" w:rsidRDefault="00AA6778" w:rsidP="00276AC7">
            <w:pPr>
              <w:jc w:val="center"/>
              <w:rPr>
                <w:rFonts w:ascii="Calibri Light" w:hAnsi="Calibri Light" w:cs="Calibri Light"/>
                <w:i/>
                <w:iCs/>
                <w:lang w:val="it-IT"/>
              </w:rPr>
            </w:pPr>
            <w:r w:rsidRPr="00AA6778">
              <w:rPr>
                <w:rFonts w:ascii="Calibri Light" w:hAnsi="Calibri Light" w:cs="Calibri Light"/>
                <w:i/>
                <w:iCs/>
                <w:lang w:val="it-IT"/>
              </w:rPr>
              <w:t xml:space="preserve">unitaria </w:t>
            </w:r>
            <w:r w:rsidR="00FF2381" w:rsidRPr="00AA6778">
              <w:rPr>
                <w:rFonts w:ascii="Calibri Light" w:hAnsi="Calibri Light" w:cs="Calibri Light"/>
                <w:i/>
                <w:iCs/>
                <w:lang w:val="it-IT"/>
              </w:rPr>
              <w:t>del patrimonio</w:t>
            </w:r>
            <w:r w:rsidRPr="00AA6778">
              <w:rPr>
                <w:rFonts w:ascii="Calibri Light" w:hAnsi="Calibri Light" w:cs="Calibri Light"/>
                <w:i/>
                <w:iCs/>
                <w:lang w:val="it-IT"/>
              </w:rPr>
              <w:t xml:space="preserve"> culturale </w:t>
            </w:r>
            <w:r w:rsidR="00FF2381" w:rsidRPr="00AA6778">
              <w:rPr>
                <w:rFonts w:ascii="Calibri Light" w:hAnsi="Calibri Light" w:cs="Calibri Light"/>
                <w:i/>
                <w:iCs/>
                <w:lang w:val="it-IT"/>
              </w:rPr>
              <w:t>borbonico del ‘700</w:t>
            </w:r>
          </w:p>
        </w:tc>
      </w:tr>
      <w:tr w:rsidR="00FF2381" w:rsidRPr="00FF2381" w14:paraId="620438D4" w14:textId="77777777" w:rsidTr="00FF2381">
        <w:trPr>
          <w:jc w:val="center"/>
        </w:trPr>
        <w:tc>
          <w:tcPr>
            <w:tcW w:w="8164" w:type="dxa"/>
          </w:tcPr>
          <w:p w14:paraId="11862348" w14:textId="77777777" w:rsidR="00FF2381" w:rsidRPr="00FF2381" w:rsidRDefault="00FF2381" w:rsidP="009260AE">
            <w:pPr>
              <w:jc w:val="center"/>
              <w:rPr>
                <w:rFonts w:ascii="Calibri Light" w:hAnsi="Calibri Light" w:cs="Calibri Light"/>
                <w:sz w:val="8"/>
                <w:szCs w:val="8"/>
                <w:lang w:val="it-IT"/>
              </w:rPr>
            </w:pPr>
          </w:p>
        </w:tc>
      </w:tr>
      <w:tr w:rsidR="00FF2381" w14:paraId="7442A3F2" w14:textId="77777777" w:rsidTr="00FF2381">
        <w:trPr>
          <w:jc w:val="center"/>
        </w:trPr>
        <w:tc>
          <w:tcPr>
            <w:tcW w:w="8164" w:type="dxa"/>
          </w:tcPr>
          <w:p w14:paraId="13A12059" w14:textId="77777777" w:rsidR="00276AC7" w:rsidRDefault="00FF2381" w:rsidP="009260AE">
            <w:pPr>
              <w:jc w:val="center"/>
              <w:rPr>
                <w:rFonts w:ascii="Calibri Light" w:hAnsi="Calibri Light" w:cs="Calibri Light"/>
                <w:i/>
                <w:iCs/>
                <w:sz w:val="23"/>
                <w:szCs w:val="23"/>
                <w:lang w:val="it-IT"/>
              </w:rPr>
            </w:pPr>
            <w:r w:rsidRPr="00563428">
              <w:rPr>
                <w:rFonts w:ascii="Calibri Light" w:hAnsi="Calibri Light" w:cs="Calibri Light"/>
                <w:i/>
                <w:iCs/>
                <w:sz w:val="23"/>
                <w:szCs w:val="23"/>
                <w:lang w:val="it-IT"/>
              </w:rPr>
              <w:t xml:space="preserve">Al via il bando di concorso nazionale per la progettazione e </w:t>
            </w:r>
          </w:p>
          <w:p w14:paraId="5704F548" w14:textId="4A2F4CC6" w:rsidR="00FF2381" w:rsidRPr="00FF2381" w:rsidRDefault="00FF2381" w:rsidP="009260AE">
            <w:pPr>
              <w:jc w:val="center"/>
              <w:rPr>
                <w:rFonts w:ascii="Calibri Light" w:hAnsi="Calibri Light" w:cs="Calibri Light"/>
                <w:i/>
                <w:iCs/>
                <w:sz w:val="23"/>
                <w:szCs w:val="23"/>
                <w:lang w:val="it-IT"/>
              </w:rPr>
            </w:pPr>
            <w:r w:rsidRPr="00563428">
              <w:rPr>
                <w:rFonts w:ascii="Calibri Light" w:hAnsi="Calibri Light" w:cs="Calibri Light"/>
                <w:i/>
                <w:iCs/>
                <w:sz w:val="23"/>
                <w:szCs w:val="23"/>
                <w:lang w:val="it-IT"/>
              </w:rPr>
              <w:t xml:space="preserve">la realizzazione del marchio identificativo del </w:t>
            </w:r>
            <w:r>
              <w:rPr>
                <w:rFonts w:ascii="Calibri Light" w:hAnsi="Calibri Light" w:cs="Calibri Light"/>
                <w:i/>
                <w:iCs/>
                <w:sz w:val="23"/>
                <w:szCs w:val="23"/>
                <w:lang w:val="it-IT"/>
              </w:rPr>
              <w:t>distretto</w:t>
            </w:r>
            <w:r w:rsidRPr="00563428">
              <w:rPr>
                <w:rFonts w:ascii="Calibri Light" w:hAnsi="Calibri Light" w:cs="Calibri Light"/>
                <w:i/>
                <w:iCs/>
                <w:sz w:val="23"/>
                <w:szCs w:val="23"/>
                <w:lang w:val="it-IT"/>
              </w:rPr>
              <w:t xml:space="preserve"> borbonico</w:t>
            </w:r>
          </w:p>
        </w:tc>
      </w:tr>
      <w:tr w:rsidR="00FF2381" w:rsidRPr="00FF2381" w14:paraId="5F5F919E" w14:textId="77777777" w:rsidTr="00FF2381">
        <w:trPr>
          <w:jc w:val="center"/>
        </w:trPr>
        <w:tc>
          <w:tcPr>
            <w:tcW w:w="8164" w:type="dxa"/>
          </w:tcPr>
          <w:p w14:paraId="3B985E1F" w14:textId="77777777" w:rsidR="00FF2381" w:rsidRPr="00FF2381" w:rsidRDefault="00FF2381" w:rsidP="009260AE">
            <w:pPr>
              <w:jc w:val="center"/>
              <w:rPr>
                <w:rFonts w:ascii="Calibri Light" w:hAnsi="Calibri Light" w:cs="Calibri Light"/>
                <w:sz w:val="8"/>
                <w:szCs w:val="8"/>
                <w:lang w:val="it-IT"/>
              </w:rPr>
            </w:pPr>
          </w:p>
        </w:tc>
      </w:tr>
      <w:tr w:rsidR="00FF2381" w14:paraId="05B3D4B8" w14:textId="77777777" w:rsidTr="00FF2381">
        <w:trPr>
          <w:jc w:val="center"/>
        </w:trPr>
        <w:tc>
          <w:tcPr>
            <w:tcW w:w="8164" w:type="dxa"/>
          </w:tcPr>
          <w:p w14:paraId="492D25B1" w14:textId="36FE05BF" w:rsidR="00276AC7" w:rsidRDefault="00AA6778" w:rsidP="009260AE">
            <w:pPr>
              <w:jc w:val="center"/>
              <w:rPr>
                <w:rFonts w:ascii="Calibri Light" w:hAnsi="Calibri Light" w:cs="Calibri Light"/>
                <w:i/>
                <w:iCs/>
                <w:sz w:val="23"/>
                <w:szCs w:val="23"/>
                <w:lang w:val="it-IT"/>
              </w:rPr>
            </w:pPr>
            <w:r>
              <w:rPr>
                <w:rFonts w:ascii="Calibri Light" w:hAnsi="Calibri Light" w:cs="Calibri Light"/>
                <w:i/>
                <w:iCs/>
                <w:sz w:val="23"/>
                <w:szCs w:val="23"/>
                <w:lang w:val="it-IT"/>
              </w:rPr>
              <w:t>Pubblico e privato uniti per il rilancio della cultura e de</w:t>
            </w:r>
            <w:r w:rsidR="00276AC7">
              <w:rPr>
                <w:rFonts w:ascii="Calibri Light" w:hAnsi="Calibri Light" w:cs="Calibri Light"/>
                <w:i/>
                <w:iCs/>
                <w:sz w:val="23"/>
                <w:szCs w:val="23"/>
                <w:lang w:val="it-IT"/>
              </w:rPr>
              <w:t>i</w:t>
            </w:r>
            <w:r>
              <w:rPr>
                <w:rFonts w:ascii="Calibri Light" w:hAnsi="Calibri Light" w:cs="Calibri Light"/>
                <w:i/>
                <w:iCs/>
                <w:sz w:val="23"/>
                <w:szCs w:val="23"/>
                <w:lang w:val="it-IT"/>
              </w:rPr>
              <w:t xml:space="preserve"> territori</w:t>
            </w:r>
          </w:p>
          <w:p w14:paraId="706249BD" w14:textId="35DBB7F6" w:rsidR="00FF2381" w:rsidRDefault="00AA6778" w:rsidP="009260AE">
            <w:pPr>
              <w:jc w:val="center"/>
              <w:rPr>
                <w:rFonts w:ascii="Calibri Light" w:hAnsi="Calibri Light" w:cs="Calibri Light"/>
                <w:sz w:val="12"/>
                <w:szCs w:val="12"/>
                <w:lang w:val="it-IT"/>
              </w:rPr>
            </w:pPr>
            <w:r>
              <w:rPr>
                <w:rFonts w:ascii="Calibri Light" w:hAnsi="Calibri Light" w:cs="Calibri Light"/>
                <w:i/>
                <w:iCs/>
                <w:sz w:val="23"/>
                <w:szCs w:val="23"/>
                <w:lang w:val="it-IT"/>
              </w:rPr>
              <w:t xml:space="preserve"> attraverso </w:t>
            </w:r>
            <w:r w:rsidR="00FF2381" w:rsidRPr="00563428">
              <w:rPr>
                <w:rFonts w:ascii="Calibri Light" w:hAnsi="Calibri Light" w:cs="Calibri Light"/>
                <w:i/>
                <w:iCs/>
                <w:sz w:val="23"/>
                <w:szCs w:val="23"/>
                <w:lang w:val="it-IT"/>
              </w:rPr>
              <w:t xml:space="preserve">nuovi scenari di narrazione, fruizione e </w:t>
            </w:r>
            <w:r w:rsidR="00276AC7">
              <w:rPr>
                <w:rFonts w:ascii="Calibri Light" w:hAnsi="Calibri Light" w:cs="Calibri Light"/>
                <w:i/>
                <w:iCs/>
                <w:sz w:val="23"/>
                <w:szCs w:val="23"/>
                <w:lang w:val="it-IT"/>
              </w:rPr>
              <w:t>promozione</w:t>
            </w:r>
          </w:p>
        </w:tc>
      </w:tr>
    </w:tbl>
    <w:p w14:paraId="254D3CA3" w14:textId="7E6A8C8C" w:rsidR="00563428" w:rsidRPr="00FF2381" w:rsidRDefault="00563428" w:rsidP="004F25CD">
      <w:pPr>
        <w:jc w:val="both"/>
        <w:rPr>
          <w:rFonts w:ascii="Calibri Light" w:hAnsi="Calibri Light" w:cs="Calibri Light"/>
          <w:sz w:val="10"/>
          <w:szCs w:val="10"/>
          <w:lang w:val="it-IT"/>
        </w:rPr>
      </w:pPr>
    </w:p>
    <w:p w14:paraId="589EDE7A" w14:textId="77777777" w:rsidR="00563428" w:rsidRPr="00FF2381" w:rsidRDefault="00563428" w:rsidP="004F25CD">
      <w:pPr>
        <w:jc w:val="both"/>
        <w:rPr>
          <w:rFonts w:ascii="Calibri Light" w:hAnsi="Calibri Light" w:cs="Calibri Light"/>
          <w:sz w:val="10"/>
          <w:szCs w:val="10"/>
          <w:lang w:val="it-IT"/>
        </w:rPr>
      </w:pPr>
    </w:p>
    <w:p w14:paraId="0FFEC292" w14:textId="77777777" w:rsidR="00150D57" w:rsidRDefault="004F25CD" w:rsidP="004F25CD">
      <w:pPr>
        <w:jc w:val="both"/>
        <w:rPr>
          <w:rFonts w:ascii="Calibri Light" w:hAnsi="Calibri Light" w:cs="Calibri Light"/>
          <w:bCs/>
          <w:sz w:val="20"/>
          <w:szCs w:val="20"/>
          <w:lang w:val="it-IT" w:eastAsia="it-IT"/>
        </w:rPr>
      </w:pPr>
      <w:r w:rsidRPr="001E0826">
        <w:rPr>
          <w:rFonts w:ascii="Calibri Light" w:hAnsi="Calibri Light" w:cs="Calibri Light"/>
          <w:b/>
          <w:bCs/>
          <w:sz w:val="20"/>
          <w:szCs w:val="20"/>
          <w:lang w:val="it-IT" w:eastAsia="it-IT"/>
        </w:rPr>
        <w:t xml:space="preserve">NAPOLI </w:t>
      </w:r>
      <w:r w:rsidR="007D17D9">
        <w:rPr>
          <w:rFonts w:ascii="Calibri Light" w:hAnsi="Calibri Light" w:cs="Calibri Light"/>
          <w:b/>
          <w:bCs/>
          <w:sz w:val="20"/>
          <w:szCs w:val="20"/>
          <w:lang w:val="it-IT" w:eastAsia="it-IT"/>
        </w:rPr>
        <w:t>-</w:t>
      </w:r>
      <w:r w:rsidRPr="001E0826">
        <w:rPr>
          <w:rFonts w:ascii="Calibri Light" w:hAnsi="Calibri Light" w:cs="Calibri Light"/>
          <w:b/>
          <w:bCs/>
          <w:sz w:val="20"/>
          <w:szCs w:val="20"/>
          <w:lang w:val="it-IT" w:eastAsia="it-IT"/>
        </w:rPr>
        <w:t xml:space="preserve"> </w:t>
      </w:r>
      <w:r w:rsidR="007D17D9">
        <w:rPr>
          <w:rFonts w:ascii="Calibri Light" w:hAnsi="Calibri Light" w:cs="Calibri Light"/>
          <w:bCs/>
          <w:sz w:val="20"/>
          <w:szCs w:val="20"/>
          <w:lang w:val="it-IT" w:eastAsia="it-IT"/>
        </w:rPr>
        <w:t>Era partito la</w:t>
      </w:r>
      <w:r w:rsidR="007B191D">
        <w:rPr>
          <w:rFonts w:ascii="Calibri Light" w:hAnsi="Calibri Light" w:cs="Calibri Light"/>
          <w:bCs/>
          <w:sz w:val="20"/>
          <w:szCs w:val="20"/>
          <w:lang w:val="it-IT" w:eastAsia="it-IT"/>
        </w:rPr>
        <w:t xml:space="preserve"> scorsa estate</w:t>
      </w:r>
      <w:r w:rsidR="007D17D9">
        <w:rPr>
          <w:rFonts w:ascii="Calibri Light" w:hAnsi="Calibri Light" w:cs="Calibri Light"/>
          <w:bCs/>
          <w:sz w:val="20"/>
          <w:szCs w:val="20"/>
          <w:lang w:val="it-IT" w:eastAsia="it-IT"/>
        </w:rPr>
        <w:t>,</w:t>
      </w:r>
      <w:r w:rsidR="007B191D">
        <w:rPr>
          <w:rFonts w:ascii="Calibri Light" w:hAnsi="Calibri Light" w:cs="Calibri Light"/>
          <w:bCs/>
          <w:sz w:val="20"/>
          <w:szCs w:val="20"/>
          <w:lang w:val="it-IT" w:eastAsia="it-IT"/>
        </w:rPr>
        <w:t xml:space="preserve"> in piena pandemia da Covid-19 e crisi del sistema turistico-culturale italiano</w:t>
      </w:r>
      <w:r w:rsidR="007D17D9">
        <w:rPr>
          <w:rFonts w:ascii="Calibri Light" w:hAnsi="Calibri Light" w:cs="Calibri Light"/>
          <w:bCs/>
          <w:sz w:val="20"/>
          <w:szCs w:val="20"/>
          <w:lang w:val="it-IT" w:eastAsia="it-IT"/>
        </w:rPr>
        <w:t xml:space="preserve">, </w:t>
      </w:r>
      <w:r w:rsidR="007B191D">
        <w:rPr>
          <w:rFonts w:ascii="Calibri Light" w:hAnsi="Calibri Light" w:cs="Calibri Light"/>
          <w:bCs/>
          <w:sz w:val="20"/>
          <w:szCs w:val="20"/>
          <w:lang w:val="it-IT" w:eastAsia="it-IT"/>
        </w:rPr>
        <w:t xml:space="preserve">il dibattito </w:t>
      </w:r>
      <w:r w:rsidR="007D17D9">
        <w:rPr>
          <w:rFonts w:ascii="Calibri Light" w:hAnsi="Calibri Light" w:cs="Calibri Light"/>
          <w:bCs/>
          <w:sz w:val="20"/>
          <w:szCs w:val="20"/>
          <w:lang w:val="it-IT" w:eastAsia="it-IT"/>
        </w:rPr>
        <w:t xml:space="preserve">dalle pagine de “La Repubblica” </w:t>
      </w:r>
      <w:r w:rsidR="007B191D">
        <w:rPr>
          <w:rFonts w:ascii="Calibri Light" w:hAnsi="Calibri Light" w:cs="Calibri Light"/>
          <w:bCs/>
          <w:sz w:val="20"/>
          <w:szCs w:val="20"/>
          <w:lang w:val="it-IT" w:eastAsia="it-IT"/>
        </w:rPr>
        <w:t>intorno al rilancio del “sistema delle regge borboniche</w:t>
      </w:r>
      <w:r w:rsidR="00F661C3">
        <w:rPr>
          <w:rFonts w:ascii="Calibri Light" w:hAnsi="Calibri Light" w:cs="Calibri Light"/>
          <w:bCs/>
          <w:sz w:val="20"/>
          <w:szCs w:val="20"/>
          <w:lang w:val="it-IT" w:eastAsia="it-IT"/>
        </w:rPr>
        <w:t>”</w:t>
      </w:r>
      <w:r w:rsidR="00A94B13">
        <w:rPr>
          <w:rFonts w:ascii="Calibri Light" w:hAnsi="Calibri Light" w:cs="Calibri Light"/>
          <w:bCs/>
          <w:sz w:val="20"/>
          <w:szCs w:val="20"/>
          <w:lang w:val="it-IT" w:eastAsia="it-IT"/>
        </w:rPr>
        <w:t xml:space="preserve"> attraverso la costruzione di un</w:t>
      </w:r>
      <w:r w:rsidR="00E402BF">
        <w:rPr>
          <w:rFonts w:ascii="Calibri Light" w:hAnsi="Calibri Light" w:cs="Calibri Light"/>
          <w:bCs/>
          <w:sz w:val="20"/>
          <w:szCs w:val="20"/>
          <w:lang w:val="it-IT" w:eastAsia="it-IT"/>
        </w:rPr>
        <w:t xml:space="preserve"> racconto e un</w:t>
      </w:r>
      <w:r w:rsidR="00A94B13">
        <w:rPr>
          <w:rFonts w:ascii="Calibri Light" w:hAnsi="Calibri Light" w:cs="Calibri Light"/>
          <w:bCs/>
          <w:sz w:val="20"/>
          <w:szCs w:val="20"/>
          <w:lang w:val="it-IT" w:eastAsia="it-IT"/>
        </w:rPr>
        <w:t xml:space="preserve"> sistema di offerta unico sulla scorta del Grand Tour del Settecento</w:t>
      </w:r>
      <w:r w:rsidR="00F661C3">
        <w:rPr>
          <w:rFonts w:ascii="Calibri Light" w:hAnsi="Calibri Light" w:cs="Calibri Light"/>
          <w:bCs/>
          <w:sz w:val="20"/>
          <w:szCs w:val="20"/>
          <w:lang w:val="it-IT" w:eastAsia="it-IT"/>
        </w:rPr>
        <w:t xml:space="preserve">. </w:t>
      </w:r>
    </w:p>
    <w:p w14:paraId="55A8753F" w14:textId="77777777" w:rsidR="00150D57" w:rsidRPr="005F6680" w:rsidRDefault="00150D57" w:rsidP="00150D57">
      <w:pPr>
        <w:jc w:val="both"/>
        <w:rPr>
          <w:rFonts w:ascii="Calibri Light" w:hAnsi="Calibri Light" w:cs="Calibri Light"/>
          <w:bCs/>
          <w:sz w:val="10"/>
          <w:szCs w:val="10"/>
          <w:lang w:val="it-IT" w:eastAsia="it-IT"/>
        </w:rPr>
      </w:pPr>
    </w:p>
    <w:p w14:paraId="551A8392" w14:textId="4722B42B" w:rsidR="00150D57" w:rsidRDefault="007D17D9" w:rsidP="004F25CD">
      <w:pPr>
        <w:jc w:val="both"/>
        <w:rPr>
          <w:rFonts w:ascii="Calibri Light" w:hAnsi="Calibri Light" w:cs="Calibri Light"/>
          <w:bCs/>
          <w:sz w:val="20"/>
          <w:szCs w:val="20"/>
          <w:lang w:val="it-IT" w:eastAsia="it-IT"/>
        </w:rPr>
      </w:pPr>
      <w:r>
        <w:rPr>
          <w:rFonts w:ascii="Calibri Light" w:hAnsi="Calibri Light" w:cs="Calibri Light"/>
          <w:bCs/>
          <w:sz w:val="20"/>
          <w:szCs w:val="20"/>
          <w:lang w:val="it-IT" w:eastAsia="it-IT"/>
        </w:rPr>
        <w:t xml:space="preserve">Dopo </w:t>
      </w:r>
      <w:r w:rsidR="00FF3B52">
        <w:rPr>
          <w:rFonts w:ascii="Calibri Light" w:hAnsi="Calibri Light" w:cs="Calibri Light"/>
          <w:bCs/>
          <w:sz w:val="20"/>
          <w:szCs w:val="20"/>
          <w:lang w:val="it-IT" w:eastAsia="it-IT"/>
        </w:rPr>
        <w:t xml:space="preserve">solo </w:t>
      </w:r>
      <w:r>
        <w:rPr>
          <w:rFonts w:ascii="Calibri Light" w:hAnsi="Calibri Light" w:cs="Calibri Light"/>
          <w:bCs/>
          <w:sz w:val="20"/>
          <w:szCs w:val="20"/>
          <w:lang w:val="it-IT" w:eastAsia="it-IT"/>
        </w:rPr>
        <w:t>pochi mesi di dialogo e confronto</w:t>
      </w:r>
      <w:r w:rsidR="00771779">
        <w:rPr>
          <w:rFonts w:ascii="Calibri Light" w:hAnsi="Calibri Light" w:cs="Calibri Light"/>
          <w:bCs/>
          <w:sz w:val="20"/>
          <w:szCs w:val="20"/>
          <w:lang w:val="it-IT" w:eastAsia="it-IT"/>
        </w:rPr>
        <w:t>,</w:t>
      </w:r>
      <w:r w:rsidR="00FF3B52">
        <w:rPr>
          <w:rFonts w:ascii="Calibri Light" w:hAnsi="Calibri Light" w:cs="Calibri Light"/>
          <w:bCs/>
          <w:sz w:val="20"/>
          <w:szCs w:val="20"/>
          <w:lang w:val="it-IT" w:eastAsia="it-IT"/>
        </w:rPr>
        <w:t xml:space="preserve"> i </w:t>
      </w:r>
      <w:r w:rsidR="00276AC7">
        <w:rPr>
          <w:rFonts w:ascii="Calibri Light" w:hAnsi="Calibri Light" w:cs="Calibri Light"/>
          <w:bCs/>
          <w:sz w:val="20"/>
          <w:szCs w:val="20"/>
          <w:lang w:val="it-IT" w:eastAsia="it-IT"/>
        </w:rPr>
        <w:t>direttori</w:t>
      </w:r>
      <w:r w:rsidR="00F661C3">
        <w:rPr>
          <w:rFonts w:ascii="Calibri Light" w:hAnsi="Calibri Light" w:cs="Calibri Light"/>
          <w:bCs/>
          <w:sz w:val="20"/>
          <w:szCs w:val="20"/>
          <w:lang w:val="it-IT" w:eastAsia="it-IT"/>
        </w:rPr>
        <w:t xml:space="preserve"> dei </w:t>
      </w:r>
      <w:r w:rsidR="00276AC7">
        <w:rPr>
          <w:rFonts w:ascii="Calibri Light" w:hAnsi="Calibri Light" w:cs="Calibri Light"/>
          <w:bCs/>
          <w:sz w:val="20"/>
          <w:szCs w:val="20"/>
          <w:lang w:val="it-IT" w:eastAsia="it-IT"/>
        </w:rPr>
        <w:t xml:space="preserve">6 </w:t>
      </w:r>
      <w:r w:rsidR="00F661C3">
        <w:rPr>
          <w:rFonts w:ascii="Calibri Light" w:hAnsi="Calibri Light" w:cs="Calibri Light"/>
          <w:bCs/>
          <w:sz w:val="20"/>
          <w:szCs w:val="20"/>
          <w:lang w:val="it-IT" w:eastAsia="it-IT"/>
        </w:rPr>
        <w:t xml:space="preserve">musei </w:t>
      </w:r>
      <w:r w:rsidR="00276AC7">
        <w:rPr>
          <w:rFonts w:ascii="Calibri Light" w:hAnsi="Calibri Light" w:cs="Calibri Light"/>
          <w:bCs/>
          <w:sz w:val="20"/>
          <w:szCs w:val="20"/>
          <w:lang w:val="it-IT" w:eastAsia="it-IT"/>
        </w:rPr>
        <w:t xml:space="preserve">statali </w:t>
      </w:r>
      <w:r w:rsidR="00F661C3">
        <w:rPr>
          <w:rFonts w:ascii="Calibri Light" w:hAnsi="Calibri Light" w:cs="Calibri Light"/>
          <w:bCs/>
          <w:sz w:val="20"/>
          <w:szCs w:val="20"/>
          <w:lang w:val="it-IT" w:eastAsia="it-IT"/>
        </w:rPr>
        <w:t>de</w:t>
      </w:r>
      <w:r w:rsidR="00FF3B52">
        <w:rPr>
          <w:rFonts w:ascii="Calibri Light" w:hAnsi="Calibri Light" w:cs="Calibri Light"/>
          <w:bCs/>
          <w:sz w:val="20"/>
          <w:szCs w:val="20"/>
          <w:lang w:val="it-IT" w:eastAsia="it-IT"/>
        </w:rPr>
        <w:t xml:space="preserve">lla Campania </w:t>
      </w:r>
      <w:r w:rsidR="00276AC7">
        <w:rPr>
          <w:rFonts w:ascii="Calibri Light" w:hAnsi="Calibri Light" w:cs="Calibri Light"/>
          <w:bCs/>
          <w:sz w:val="20"/>
          <w:szCs w:val="20"/>
          <w:lang w:val="it-IT" w:eastAsia="it-IT"/>
        </w:rPr>
        <w:t xml:space="preserve">e </w:t>
      </w:r>
      <w:r w:rsidR="00FF3B52">
        <w:rPr>
          <w:rFonts w:ascii="Calibri Light" w:hAnsi="Calibri Light" w:cs="Calibri Light"/>
          <w:bCs/>
          <w:sz w:val="20"/>
          <w:szCs w:val="20"/>
          <w:lang w:val="it-IT" w:eastAsia="it-IT"/>
        </w:rPr>
        <w:t xml:space="preserve">la </w:t>
      </w:r>
      <w:r w:rsidR="00276AC7">
        <w:rPr>
          <w:rFonts w:ascii="Calibri Light" w:hAnsi="Calibri Light" w:cs="Calibri Light"/>
          <w:bCs/>
          <w:sz w:val="20"/>
          <w:szCs w:val="20"/>
          <w:lang w:val="it-IT" w:eastAsia="it-IT"/>
        </w:rPr>
        <w:t xml:space="preserve">Onlus “Siti Reali”, capofila del </w:t>
      </w:r>
      <w:r w:rsidR="00FF3B52">
        <w:rPr>
          <w:rFonts w:ascii="Calibri Light" w:hAnsi="Calibri Light" w:cs="Calibri Light"/>
          <w:bCs/>
          <w:sz w:val="20"/>
          <w:szCs w:val="20"/>
          <w:lang w:val="it-IT" w:eastAsia="it-IT"/>
        </w:rPr>
        <w:t xml:space="preserve">partenariato </w:t>
      </w:r>
      <w:r w:rsidR="005C201F">
        <w:rPr>
          <w:rFonts w:ascii="Calibri Light" w:hAnsi="Calibri Light" w:cs="Calibri Light"/>
          <w:bCs/>
          <w:sz w:val="20"/>
          <w:szCs w:val="20"/>
          <w:lang w:val="it-IT" w:eastAsia="it-IT"/>
        </w:rPr>
        <w:t xml:space="preserve">del </w:t>
      </w:r>
      <w:r w:rsidR="00276AC7">
        <w:rPr>
          <w:rFonts w:ascii="Calibri Light" w:hAnsi="Calibri Light" w:cs="Calibri Light"/>
          <w:bCs/>
          <w:sz w:val="20"/>
          <w:szCs w:val="20"/>
          <w:lang w:val="it-IT" w:eastAsia="it-IT"/>
        </w:rPr>
        <w:t>“</w:t>
      </w:r>
      <w:r w:rsidR="005C201F">
        <w:rPr>
          <w:rFonts w:ascii="Calibri Light" w:hAnsi="Calibri Light" w:cs="Calibri Light"/>
          <w:bCs/>
          <w:sz w:val="20"/>
          <w:szCs w:val="20"/>
          <w:lang w:val="it-IT" w:eastAsia="it-IT"/>
        </w:rPr>
        <w:t>Royal Social Forum</w:t>
      </w:r>
      <w:r w:rsidR="00276AC7">
        <w:rPr>
          <w:rFonts w:ascii="Calibri Light" w:hAnsi="Calibri Light" w:cs="Calibri Light"/>
          <w:bCs/>
          <w:sz w:val="20"/>
          <w:szCs w:val="20"/>
          <w:lang w:val="it-IT" w:eastAsia="it-IT"/>
        </w:rPr>
        <w:t>”,</w:t>
      </w:r>
      <w:r w:rsidR="005C201F">
        <w:rPr>
          <w:rFonts w:ascii="Calibri Light" w:hAnsi="Calibri Light" w:cs="Calibri Light"/>
          <w:bCs/>
          <w:sz w:val="20"/>
          <w:szCs w:val="20"/>
          <w:lang w:val="it-IT" w:eastAsia="it-IT"/>
        </w:rPr>
        <w:t xml:space="preserve"> </w:t>
      </w:r>
      <w:r w:rsidR="00FF3B52">
        <w:rPr>
          <w:rFonts w:ascii="Calibri Light" w:hAnsi="Calibri Light" w:cs="Calibri Light"/>
          <w:bCs/>
          <w:sz w:val="20"/>
          <w:szCs w:val="20"/>
          <w:lang w:val="it-IT" w:eastAsia="it-IT"/>
        </w:rPr>
        <w:t xml:space="preserve">hanno </w:t>
      </w:r>
      <w:r w:rsidR="00C2493E">
        <w:rPr>
          <w:rFonts w:ascii="Calibri Light" w:hAnsi="Calibri Light" w:cs="Calibri Light"/>
          <w:bCs/>
          <w:sz w:val="20"/>
          <w:szCs w:val="20"/>
          <w:lang w:val="it-IT" w:eastAsia="it-IT"/>
        </w:rPr>
        <w:t>sottoscritto</w:t>
      </w:r>
      <w:r w:rsidR="00A94B13">
        <w:rPr>
          <w:rFonts w:ascii="Calibri Light" w:hAnsi="Calibri Light" w:cs="Calibri Light"/>
          <w:bCs/>
          <w:sz w:val="20"/>
          <w:szCs w:val="20"/>
          <w:lang w:val="it-IT" w:eastAsia="it-IT"/>
        </w:rPr>
        <w:t xml:space="preserve"> un accordo di collaborazione che ha </w:t>
      </w:r>
      <w:r w:rsidR="00FF3B52">
        <w:rPr>
          <w:rFonts w:ascii="Calibri Light" w:hAnsi="Calibri Light" w:cs="Calibri Light"/>
          <w:bCs/>
          <w:sz w:val="20"/>
          <w:szCs w:val="20"/>
          <w:lang w:val="it-IT" w:eastAsia="it-IT"/>
        </w:rPr>
        <w:t xml:space="preserve">dato vita al </w:t>
      </w:r>
      <w:r w:rsidR="00FF3B52" w:rsidRPr="00F661C3">
        <w:rPr>
          <w:rFonts w:ascii="Calibri Light" w:hAnsi="Calibri Light" w:cs="Calibri Light"/>
          <w:b/>
          <w:sz w:val="20"/>
          <w:szCs w:val="20"/>
          <w:lang w:val="it-IT" w:eastAsia="it-IT"/>
        </w:rPr>
        <w:t>Comitato</w:t>
      </w:r>
      <w:r w:rsidR="00FF3B52">
        <w:rPr>
          <w:rFonts w:ascii="Calibri Light" w:hAnsi="Calibri Light" w:cs="Calibri Light"/>
          <w:bCs/>
          <w:sz w:val="20"/>
          <w:szCs w:val="20"/>
          <w:lang w:val="it-IT" w:eastAsia="it-IT"/>
        </w:rPr>
        <w:t xml:space="preserve"> </w:t>
      </w:r>
      <w:r w:rsidR="00FF3B52" w:rsidRPr="00F661C3">
        <w:rPr>
          <w:rFonts w:ascii="Calibri Light" w:hAnsi="Calibri Light" w:cs="Calibri Light"/>
          <w:b/>
          <w:sz w:val="20"/>
          <w:szCs w:val="20"/>
          <w:lang w:val="it-IT" w:eastAsia="it-IT"/>
        </w:rPr>
        <w:t>Istituzionale</w:t>
      </w:r>
      <w:r w:rsidR="00FF3B52">
        <w:rPr>
          <w:rFonts w:ascii="Calibri Light" w:hAnsi="Calibri Light" w:cs="Calibri Light"/>
          <w:bCs/>
          <w:sz w:val="20"/>
          <w:szCs w:val="20"/>
          <w:lang w:val="it-IT" w:eastAsia="it-IT"/>
        </w:rPr>
        <w:t xml:space="preserve"> che </w:t>
      </w:r>
      <w:r w:rsidR="00771779">
        <w:rPr>
          <w:rFonts w:ascii="Calibri Light" w:hAnsi="Calibri Light" w:cs="Calibri Light"/>
          <w:bCs/>
          <w:sz w:val="20"/>
          <w:szCs w:val="20"/>
          <w:lang w:val="it-IT" w:eastAsia="it-IT"/>
        </w:rPr>
        <w:t>svilupperà</w:t>
      </w:r>
      <w:r w:rsidR="00FF3B52">
        <w:rPr>
          <w:rFonts w:ascii="Calibri Light" w:hAnsi="Calibri Light" w:cs="Calibri Light"/>
          <w:bCs/>
          <w:sz w:val="20"/>
          <w:szCs w:val="20"/>
          <w:lang w:val="it-IT" w:eastAsia="it-IT"/>
        </w:rPr>
        <w:t xml:space="preserve"> il </w:t>
      </w:r>
      <w:r w:rsidR="00FF3B52" w:rsidRPr="00771779">
        <w:rPr>
          <w:rFonts w:ascii="Calibri Light" w:hAnsi="Calibri Light" w:cs="Calibri Light"/>
          <w:b/>
          <w:sz w:val="20"/>
          <w:szCs w:val="20"/>
          <w:lang w:val="it-IT" w:eastAsia="it-IT"/>
        </w:rPr>
        <w:t xml:space="preserve">programma </w:t>
      </w:r>
      <w:r w:rsidR="00503F2B">
        <w:rPr>
          <w:rFonts w:ascii="Calibri Light" w:hAnsi="Calibri Light" w:cs="Calibri Light"/>
          <w:b/>
          <w:sz w:val="20"/>
          <w:szCs w:val="20"/>
          <w:lang w:val="it-IT" w:eastAsia="it-IT"/>
        </w:rPr>
        <w:t xml:space="preserve">strategico </w:t>
      </w:r>
      <w:r w:rsidR="00FF3B52" w:rsidRPr="00771779">
        <w:rPr>
          <w:rFonts w:ascii="Calibri Light" w:hAnsi="Calibri Light" w:cs="Calibri Light"/>
          <w:b/>
          <w:sz w:val="20"/>
          <w:szCs w:val="20"/>
          <w:lang w:val="it-IT" w:eastAsia="it-IT"/>
        </w:rPr>
        <w:t>di valorizzazione dell’itinerario borbonico del Sud Italia</w:t>
      </w:r>
      <w:r w:rsidR="00FF3B52">
        <w:rPr>
          <w:rFonts w:ascii="Calibri Light" w:hAnsi="Calibri Light" w:cs="Calibri Light"/>
          <w:bCs/>
          <w:sz w:val="20"/>
          <w:szCs w:val="20"/>
          <w:lang w:val="it-IT" w:eastAsia="it-IT"/>
        </w:rPr>
        <w:t xml:space="preserve"> </w:t>
      </w:r>
      <w:r w:rsidR="00150D57">
        <w:rPr>
          <w:rFonts w:ascii="Calibri Light" w:hAnsi="Calibri Light" w:cs="Calibri Light"/>
          <w:bCs/>
          <w:sz w:val="20"/>
          <w:szCs w:val="20"/>
          <w:lang w:val="it-IT" w:eastAsia="it-IT"/>
        </w:rPr>
        <w:t xml:space="preserve">il cui nucleo di partenza è costituito dalle </w:t>
      </w:r>
      <w:r w:rsidR="00FF3B52" w:rsidRPr="00150D57">
        <w:rPr>
          <w:rFonts w:ascii="Calibri Light" w:hAnsi="Calibri Light" w:cs="Calibri Light"/>
          <w:bCs/>
          <w:sz w:val="20"/>
          <w:szCs w:val="20"/>
          <w:lang w:val="it-IT" w:eastAsia="it-IT"/>
        </w:rPr>
        <w:t>quattro residenze</w:t>
      </w:r>
      <w:r w:rsidR="00FF3B52">
        <w:rPr>
          <w:rFonts w:ascii="Calibri Light" w:hAnsi="Calibri Light" w:cs="Calibri Light"/>
          <w:bCs/>
          <w:sz w:val="20"/>
          <w:szCs w:val="20"/>
          <w:lang w:val="it-IT" w:eastAsia="it-IT"/>
        </w:rPr>
        <w:t xml:space="preserve"> di Casa Borbone </w:t>
      </w:r>
      <w:r w:rsidR="005D6506">
        <w:rPr>
          <w:rFonts w:ascii="Calibri Light" w:hAnsi="Calibri Light" w:cs="Calibri Light"/>
          <w:bCs/>
          <w:sz w:val="20"/>
          <w:szCs w:val="20"/>
          <w:lang w:val="it-IT" w:eastAsia="it-IT"/>
        </w:rPr>
        <w:t xml:space="preserve">Due Sicilie </w:t>
      </w:r>
      <w:r w:rsidR="00FF3B52">
        <w:rPr>
          <w:rFonts w:ascii="Calibri Light" w:hAnsi="Calibri Light" w:cs="Calibri Light"/>
          <w:bCs/>
          <w:sz w:val="20"/>
          <w:szCs w:val="20"/>
          <w:lang w:val="it-IT" w:eastAsia="it-IT"/>
        </w:rPr>
        <w:t>(Palazzo Reale di Napoli, Museo e Real Bosco di Capodimonte, Reggia di Caserta e di Carditello)</w:t>
      </w:r>
      <w:r w:rsidR="00150D57">
        <w:rPr>
          <w:rFonts w:ascii="Calibri Light" w:hAnsi="Calibri Light" w:cs="Calibri Light"/>
          <w:bCs/>
          <w:sz w:val="20"/>
          <w:szCs w:val="20"/>
          <w:lang w:val="it-IT" w:eastAsia="it-IT"/>
        </w:rPr>
        <w:t xml:space="preserve"> e due</w:t>
      </w:r>
      <w:r w:rsidR="00C2493E">
        <w:rPr>
          <w:rFonts w:ascii="Calibri Light" w:hAnsi="Calibri Light" w:cs="Calibri Light"/>
          <w:bCs/>
          <w:sz w:val="20"/>
          <w:szCs w:val="20"/>
          <w:lang w:val="it-IT" w:eastAsia="it-IT"/>
        </w:rPr>
        <w:t xml:space="preserve"> siti archeologici</w:t>
      </w:r>
      <w:r w:rsidR="00150D57">
        <w:rPr>
          <w:rFonts w:ascii="Calibri Light" w:hAnsi="Calibri Light" w:cs="Calibri Light"/>
          <w:bCs/>
          <w:sz w:val="20"/>
          <w:szCs w:val="20"/>
          <w:lang w:val="it-IT" w:eastAsia="it-IT"/>
        </w:rPr>
        <w:t xml:space="preserve"> (Museo Archeologico Nazionale di Napoli e il Parco Archeologico di Ercolano) </w:t>
      </w:r>
      <w:r w:rsidR="00503F2B">
        <w:rPr>
          <w:rFonts w:ascii="Calibri Light" w:hAnsi="Calibri Light" w:cs="Calibri Light"/>
          <w:bCs/>
          <w:sz w:val="20"/>
          <w:szCs w:val="20"/>
          <w:lang w:val="it-IT" w:eastAsia="it-IT"/>
        </w:rPr>
        <w:t xml:space="preserve">che </w:t>
      </w:r>
      <w:r w:rsidR="00150D57">
        <w:rPr>
          <w:rFonts w:ascii="Calibri Light" w:hAnsi="Calibri Light" w:cs="Calibri Light"/>
          <w:bCs/>
          <w:sz w:val="20"/>
          <w:szCs w:val="20"/>
          <w:lang w:val="it-IT" w:eastAsia="it-IT"/>
        </w:rPr>
        <w:t>in stretta relazione con le regge</w:t>
      </w:r>
      <w:r w:rsidR="00503F2B">
        <w:rPr>
          <w:rFonts w:ascii="Calibri Light" w:hAnsi="Calibri Light" w:cs="Calibri Light"/>
          <w:bCs/>
          <w:sz w:val="20"/>
          <w:szCs w:val="20"/>
          <w:lang w:val="it-IT" w:eastAsia="it-IT"/>
        </w:rPr>
        <w:t xml:space="preserve"> </w:t>
      </w:r>
      <w:r w:rsidR="00150D57">
        <w:rPr>
          <w:rFonts w:ascii="Calibri Light" w:hAnsi="Calibri Light" w:cs="Calibri Light"/>
          <w:bCs/>
          <w:sz w:val="20"/>
          <w:szCs w:val="20"/>
          <w:lang w:val="it-IT" w:eastAsia="it-IT"/>
        </w:rPr>
        <w:t xml:space="preserve">testimoniano dell’interesse della corte borbonica per la riscoperta delle antichità vesuviane. </w:t>
      </w:r>
    </w:p>
    <w:p w14:paraId="5A8FF522" w14:textId="77777777" w:rsidR="00150D57" w:rsidRPr="005F6680" w:rsidRDefault="00150D57" w:rsidP="00150D57">
      <w:pPr>
        <w:jc w:val="both"/>
        <w:rPr>
          <w:rFonts w:ascii="Calibri Light" w:hAnsi="Calibri Light" w:cs="Calibri Light"/>
          <w:bCs/>
          <w:sz w:val="10"/>
          <w:szCs w:val="10"/>
          <w:lang w:val="it-IT" w:eastAsia="it-IT"/>
        </w:rPr>
      </w:pPr>
    </w:p>
    <w:p w14:paraId="4911FE3F" w14:textId="498B3D1F" w:rsidR="00901B8F" w:rsidRDefault="00150D57" w:rsidP="004F25CD">
      <w:pPr>
        <w:jc w:val="both"/>
        <w:rPr>
          <w:rFonts w:ascii="Calibri Light" w:hAnsi="Calibri Light" w:cs="Calibri Light"/>
          <w:bCs/>
          <w:sz w:val="20"/>
          <w:szCs w:val="20"/>
        </w:rPr>
      </w:pPr>
      <w:r>
        <w:rPr>
          <w:rFonts w:ascii="Calibri Light" w:hAnsi="Calibri Light" w:cs="Calibri Light"/>
          <w:bCs/>
          <w:sz w:val="20"/>
          <w:szCs w:val="20"/>
          <w:lang w:val="it-IT" w:eastAsia="it-IT"/>
        </w:rPr>
        <w:t xml:space="preserve">L’accordo di partenariato si inserisce </w:t>
      </w:r>
      <w:r w:rsidR="00901B8F">
        <w:rPr>
          <w:rFonts w:ascii="Calibri Light" w:hAnsi="Calibri Light" w:cs="Calibri Light"/>
          <w:bCs/>
          <w:sz w:val="20"/>
          <w:szCs w:val="20"/>
          <w:lang w:val="it-IT" w:eastAsia="it-IT"/>
        </w:rPr>
        <w:t xml:space="preserve">nell’ambito di </w:t>
      </w:r>
      <w:r w:rsidR="00901B8F" w:rsidRPr="003E48A8">
        <w:rPr>
          <w:rFonts w:ascii="Calibri Light" w:hAnsi="Calibri Light" w:cs="Calibri Light"/>
          <w:bCs/>
          <w:i/>
          <w:iCs/>
          <w:sz w:val="20"/>
          <w:szCs w:val="20"/>
          <w:lang w:val="it-IT" w:eastAsia="it-IT"/>
        </w:rPr>
        <w:t>Cultura Crea</w:t>
      </w:r>
      <w:r w:rsidR="00901B8F">
        <w:rPr>
          <w:rFonts w:ascii="Calibri Light" w:hAnsi="Calibri Light" w:cs="Calibri Light"/>
          <w:bCs/>
          <w:sz w:val="20"/>
          <w:szCs w:val="20"/>
          <w:lang w:val="it-IT" w:eastAsia="it-IT"/>
        </w:rPr>
        <w:t>, misura del PON “Cultura e Sviluppo” 2014/2020</w:t>
      </w:r>
      <w:r>
        <w:rPr>
          <w:rFonts w:ascii="Calibri Light" w:hAnsi="Calibri Light" w:cs="Calibri Light"/>
          <w:bCs/>
          <w:sz w:val="20"/>
          <w:szCs w:val="20"/>
          <w:lang w:val="it-IT" w:eastAsia="it-IT"/>
        </w:rPr>
        <w:t xml:space="preserve"> </w:t>
      </w:r>
      <w:r w:rsidR="00901B8F">
        <w:rPr>
          <w:rFonts w:ascii="Calibri Light" w:hAnsi="Calibri Light" w:cs="Calibri Light"/>
          <w:bCs/>
          <w:sz w:val="20"/>
          <w:szCs w:val="20"/>
          <w:lang w:val="it-IT" w:eastAsia="it-IT"/>
        </w:rPr>
        <w:t xml:space="preserve">del </w:t>
      </w:r>
      <w:r w:rsidR="00901B8F" w:rsidRPr="003E48A8">
        <w:rPr>
          <w:rFonts w:ascii="Calibri Light" w:hAnsi="Calibri Light" w:cs="Calibri Light"/>
          <w:b/>
          <w:sz w:val="20"/>
          <w:szCs w:val="20"/>
          <w:lang w:val="it-IT" w:eastAsia="it-IT"/>
        </w:rPr>
        <w:t>Ministero della Cultura</w:t>
      </w:r>
      <w:r w:rsidR="00901B8F">
        <w:rPr>
          <w:rFonts w:ascii="Calibri Light" w:hAnsi="Calibri Light" w:cs="Calibri Light"/>
          <w:bCs/>
          <w:sz w:val="20"/>
          <w:szCs w:val="20"/>
          <w:lang w:val="it-IT" w:eastAsia="it-IT"/>
        </w:rPr>
        <w:t xml:space="preserve"> gestita da </w:t>
      </w:r>
      <w:r w:rsidR="00901B8F" w:rsidRPr="003E48A8">
        <w:rPr>
          <w:rFonts w:ascii="Calibri Light" w:hAnsi="Calibri Light" w:cs="Calibri Light"/>
          <w:b/>
          <w:sz w:val="20"/>
          <w:szCs w:val="20"/>
          <w:lang w:val="it-IT" w:eastAsia="it-IT"/>
        </w:rPr>
        <w:t>Invitalia</w:t>
      </w:r>
      <w:r w:rsidR="00901B8F">
        <w:rPr>
          <w:rFonts w:ascii="Calibri Light" w:hAnsi="Calibri Light" w:cs="Calibri Light"/>
          <w:bCs/>
          <w:sz w:val="20"/>
          <w:szCs w:val="20"/>
          <w:lang w:val="it-IT" w:eastAsia="it-IT"/>
        </w:rPr>
        <w:t>,</w:t>
      </w:r>
      <w:r>
        <w:rPr>
          <w:rFonts w:ascii="Calibri Light" w:hAnsi="Calibri Light" w:cs="Calibri Light"/>
          <w:bCs/>
          <w:sz w:val="20"/>
          <w:szCs w:val="20"/>
          <w:lang w:val="it-IT" w:eastAsia="it-IT"/>
        </w:rPr>
        <w:t xml:space="preserve"> </w:t>
      </w:r>
      <w:r w:rsidR="00901B8F">
        <w:rPr>
          <w:rFonts w:ascii="Calibri Light" w:hAnsi="Calibri Light" w:cs="Calibri Light"/>
          <w:bCs/>
          <w:sz w:val="20"/>
          <w:szCs w:val="20"/>
          <w:lang w:val="it-IT" w:eastAsia="it-IT"/>
        </w:rPr>
        <w:t xml:space="preserve">e contribuirà a mettere in connessione permanente la rete degli attrattori culturali borbonici della Campania con </w:t>
      </w:r>
      <w:r w:rsidR="00D331A0">
        <w:rPr>
          <w:rFonts w:ascii="Calibri Light" w:hAnsi="Calibri Light" w:cs="Calibri Light"/>
          <w:bCs/>
          <w:sz w:val="20"/>
          <w:szCs w:val="20"/>
          <w:lang w:val="it-IT" w:eastAsia="it-IT"/>
        </w:rPr>
        <w:t>le</w:t>
      </w:r>
      <w:r w:rsidR="00D331A0" w:rsidRPr="001E0826">
        <w:rPr>
          <w:rFonts w:ascii="Calibri Light" w:hAnsi="Calibri Light" w:cs="Calibri Light"/>
          <w:bCs/>
          <w:sz w:val="20"/>
          <w:szCs w:val="20"/>
        </w:rPr>
        <w:t xml:space="preserve"> </w:t>
      </w:r>
      <w:r w:rsidR="00901B8F">
        <w:rPr>
          <w:rFonts w:ascii="Calibri Light" w:hAnsi="Calibri Light" w:cs="Calibri Light"/>
          <w:bCs/>
          <w:sz w:val="20"/>
          <w:szCs w:val="20"/>
        </w:rPr>
        <w:t xml:space="preserve">industrie </w:t>
      </w:r>
      <w:r w:rsidR="008156CD">
        <w:rPr>
          <w:rFonts w:ascii="Calibri Light" w:hAnsi="Calibri Light" w:cs="Calibri Light"/>
          <w:bCs/>
          <w:sz w:val="20"/>
          <w:szCs w:val="20"/>
        </w:rPr>
        <w:t xml:space="preserve">culturali e </w:t>
      </w:r>
      <w:r w:rsidR="00D331A0" w:rsidRPr="001E0826">
        <w:rPr>
          <w:rFonts w:ascii="Calibri Light" w:hAnsi="Calibri Light" w:cs="Calibri Light"/>
          <w:bCs/>
          <w:sz w:val="20"/>
          <w:szCs w:val="20"/>
        </w:rPr>
        <w:t>creative</w:t>
      </w:r>
      <w:r w:rsidR="00377EE4">
        <w:rPr>
          <w:rFonts w:ascii="Calibri Light" w:hAnsi="Calibri Light" w:cs="Calibri Light"/>
          <w:bCs/>
          <w:sz w:val="20"/>
          <w:szCs w:val="20"/>
        </w:rPr>
        <w:t xml:space="preserve">, </w:t>
      </w:r>
      <w:r w:rsidR="00901B8F">
        <w:rPr>
          <w:rFonts w:ascii="Calibri Light" w:hAnsi="Calibri Light" w:cs="Calibri Light"/>
          <w:bCs/>
          <w:sz w:val="20"/>
          <w:szCs w:val="20"/>
        </w:rPr>
        <w:t xml:space="preserve">le tipicità del territorio e </w:t>
      </w:r>
      <w:r w:rsidR="0076507C">
        <w:rPr>
          <w:rFonts w:ascii="Calibri Light" w:hAnsi="Calibri Light" w:cs="Calibri Light"/>
          <w:bCs/>
          <w:sz w:val="20"/>
          <w:szCs w:val="20"/>
        </w:rPr>
        <w:t>il sistema dell’accoglienza, accessibilità</w:t>
      </w:r>
      <w:r w:rsidR="00317C08">
        <w:rPr>
          <w:rFonts w:ascii="Calibri Light" w:hAnsi="Calibri Light" w:cs="Calibri Light"/>
          <w:bCs/>
          <w:sz w:val="20"/>
          <w:szCs w:val="20"/>
        </w:rPr>
        <w:t>, ospitalità</w:t>
      </w:r>
      <w:r w:rsidR="0076507C">
        <w:rPr>
          <w:rFonts w:ascii="Calibri Light" w:hAnsi="Calibri Light" w:cs="Calibri Light"/>
          <w:bCs/>
          <w:sz w:val="20"/>
          <w:szCs w:val="20"/>
        </w:rPr>
        <w:t xml:space="preserve"> e mobilità</w:t>
      </w:r>
      <w:r w:rsidR="00901B8F">
        <w:rPr>
          <w:rFonts w:ascii="Calibri Light" w:hAnsi="Calibri Light" w:cs="Calibri Light"/>
          <w:bCs/>
          <w:sz w:val="20"/>
          <w:szCs w:val="20"/>
        </w:rPr>
        <w:t xml:space="preserve">, grazie alla prima fase progettuale promossa </w:t>
      </w:r>
      <w:r w:rsidR="00377EE4">
        <w:rPr>
          <w:rFonts w:ascii="Calibri Light" w:hAnsi="Calibri Light" w:cs="Calibri Light"/>
          <w:bCs/>
          <w:sz w:val="20"/>
          <w:szCs w:val="20"/>
        </w:rPr>
        <w:t xml:space="preserve">e avviata </w:t>
      </w:r>
      <w:r w:rsidR="00901B8F">
        <w:rPr>
          <w:rFonts w:ascii="Calibri Light" w:hAnsi="Calibri Light" w:cs="Calibri Light"/>
          <w:bCs/>
          <w:sz w:val="20"/>
          <w:szCs w:val="20"/>
        </w:rPr>
        <w:t>dall’Associazione Onlus “Siti Reali”.</w:t>
      </w:r>
    </w:p>
    <w:p w14:paraId="6F8CB7B3" w14:textId="0E6D38E1" w:rsidR="007D17D9" w:rsidRPr="005F6680" w:rsidRDefault="007D17D9" w:rsidP="004F25CD">
      <w:pPr>
        <w:jc w:val="both"/>
        <w:rPr>
          <w:rFonts w:ascii="Calibri Light" w:hAnsi="Calibri Light" w:cs="Calibri Light"/>
          <w:bCs/>
          <w:sz w:val="10"/>
          <w:szCs w:val="10"/>
          <w:lang w:val="it-IT" w:eastAsia="it-IT"/>
        </w:rPr>
      </w:pPr>
    </w:p>
    <w:p w14:paraId="447EED4A" w14:textId="19AD580A" w:rsidR="008E743D" w:rsidRDefault="00A94B13" w:rsidP="008E743D">
      <w:pPr>
        <w:jc w:val="both"/>
        <w:rPr>
          <w:rFonts w:ascii="Calibri Light" w:hAnsi="Calibri Light" w:cs="Calibri Light"/>
          <w:bCs/>
          <w:sz w:val="20"/>
          <w:szCs w:val="20"/>
          <w:lang w:val="it-IT" w:eastAsia="it-IT"/>
        </w:rPr>
      </w:pPr>
      <w:r>
        <w:rPr>
          <w:rFonts w:ascii="Calibri Light" w:hAnsi="Calibri Light" w:cs="Calibri Light"/>
          <w:bCs/>
          <w:sz w:val="20"/>
          <w:szCs w:val="20"/>
          <w:lang w:val="it-IT" w:eastAsia="it-IT"/>
        </w:rPr>
        <w:t>Tra i primi interventi previsti nell’ambito delle due azioni d</w:t>
      </w:r>
      <w:r w:rsidR="00377EE4">
        <w:rPr>
          <w:rFonts w:ascii="Calibri Light" w:hAnsi="Calibri Light" w:cs="Calibri Light"/>
          <w:bCs/>
          <w:sz w:val="20"/>
          <w:szCs w:val="20"/>
          <w:lang w:val="it-IT" w:eastAsia="it-IT"/>
        </w:rPr>
        <w:t>el programma d</w:t>
      </w:r>
      <w:r>
        <w:rPr>
          <w:rFonts w:ascii="Calibri Light" w:hAnsi="Calibri Light" w:cs="Calibri Light"/>
          <w:bCs/>
          <w:sz w:val="20"/>
          <w:szCs w:val="20"/>
          <w:lang w:val="it-IT" w:eastAsia="it-IT"/>
        </w:rPr>
        <w:t xml:space="preserve">i </w:t>
      </w:r>
      <w:r w:rsidR="00563428">
        <w:rPr>
          <w:rFonts w:ascii="Calibri Light" w:hAnsi="Calibri Light" w:cs="Calibri Light"/>
          <w:bCs/>
          <w:sz w:val="20"/>
          <w:szCs w:val="20"/>
          <w:lang w:val="it-IT" w:eastAsia="it-IT"/>
        </w:rPr>
        <w:t>valorizzazione turistico-culturale del nascente distretto borbonico</w:t>
      </w:r>
      <w:r w:rsidR="005D6506">
        <w:rPr>
          <w:rFonts w:ascii="Calibri Light" w:hAnsi="Calibri Light" w:cs="Calibri Light"/>
          <w:bCs/>
          <w:sz w:val="20"/>
          <w:szCs w:val="20"/>
          <w:lang w:val="it-IT" w:eastAsia="it-IT"/>
        </w:rPr>
        <w:t xml:space="preserve"> </w:t>
      </w:r>
      <w:r>
        <w:rPr>
          <w:rFonts w:ascii="Calibri Light" w:hAnsi="Calibri Light" w:cs="Calibri Light"/>
          <w:bCs/>
          <w:sz w:val="20"/>
          <w:szCs w:val="20"/>
          <w:lang w:val="it-IT" w:eastAsia="it-IT"/>
        </w:rPr>
        <w:t xml:space="preserve">la pubblicazione del </w:t>
      </w:r>
      <w:r w:rsidR="005D6506" w:rsidRPr="005D6506">
        <w:rPr>
          <w:rFonts w:ascii="Calibri Light" w:hAnsi="Calibri Light" w:cs="Calibri Light"/>
          <w:b/>
          <w:sz w:val="20"/>
          <w:szCs w:val="20"/>
          <w:lang w:val="it-IT" w:eastAsia="it-IT"/>
        </w:rPr>
        <w:t>bando</w:t>
      </w:r>
      <w:r w:rsidR="005D6506">
        <w:rPr>
          <w:rFonts w:ascii="Calibri Light" w:hAnsi="Calibri Light" w:cs="Calibri Light"/>
          <w:bCs/>
          <w:sz w:val="20"/>
          <w:szCs w:val="20"/>
          <w:lang w:val="it-IT" w:eastAsia="it-IT"/>
        </w:rPr>
        <w:t xml:space="preserve"> di </w:t>
      </w:r>
      <w:r w:rsidR="005D6506" w:rsidRPr="005D6506">
        <w:rPr>
          <w:rFonts w:ascii="Calibri Light" w:hAnsi="Calibri Light" w:cs="Calibri Light"/>
          <w:b/>
          <w:sz w:val="20"/>
          <w:szCs w:val="20"/>
          <w:lang w:val="it-IT" w:eastAsia="it-IT"/>
        </w:rPr>
        <w:t>concorso</w:t>
      </w:r>
      <w:r w:rsidR="005D6506">
        <w:rPr>
          <w:rFonts w:ascii="Calibri Light" w:hAnsi="Calibri Light" w:cs="Calibri Light"/>
          <w:bCs/>
          <w:sz w:val="20"/>
          <w:szCs w:val="20"/>
          <w:lang w:val="it-IT" w:eastAsia="it-IT"/>
        </w:rPr>
        <w:t xml:space="preserve"> </w:t>
      </w:r>
      <w:r w:rsidR="005D6506" w:rsidRPr="005D6506">
        <w:rPr>
          <w:rFonts w:ascii="Calibri Light" w:hAnsi="Calibri Light" w:cs="Calibri Light"/>
          <w:b/>
          <w:sz w:val="20"/>
          <w:szCs w:val="20"/>
          <w:lang w:val="it-IT" w:eastAsia="it-IT"/>
        </w:rPr>
        <w:t>nazionale</w:t>
      </w:r>
      <w:r>
        <w:rPr>
          <w:rFonts w:ascii="Calibri Light" w:hAnsi="Calibri Light" w:cs="Calibri Light"/>
          <w:bCs/>
          <w:sz w:val="20"/>
          <w:szCs w:val="20"/>
          <w:lang w:val="it-IT" w:eastAsia="it-IT"/>
        </w:rPr>
        <w:t xml:space="preserve">, rivolto a professionisti esperti </w:t>
      </w:r>
      <w:r w:rsidRPr="00A94B13">
        <w:rPr>
          <w:rFonts w:ascii="Calibri Light" w:hAnsi="Calibri Light" w:cs="Calibri Light"/>
          <w:bCs/>
          <w:sz w:val="20"/>
          <w:szCs w:val="20"/>
          <w:lang w:val="it-IT" w:eastAsia="it-IT"/>
        </w:rPr>
        <w:t xml:space="preserve">di </w:t>
      </w:r>
      <w:r w:rsidRPr="008E743D">
        <w:rPr>
          <w:rFonts w:ascii="Calibri Light" w:hAnsi="Calibri Light" w:cs="Calibri Light"/>
          <w:bCs/>
          <w:i/>
          <w:iCs/>
          <w:sz w:val="20"/>
          <w:szCs w:val="20"/>
          <w:lang w:val="it-IT" w:eastAsia="it-IT"/>
        </w:rPr>
        <w:t>visual</w:t>
      </w:r>
      <w:r w:rsidRPr="00A94B13">
        <w:rPr>
          <w:rFonts w:ascii="Calibri Light" w:hAnsi="Calibri Light" w:cs="Calibri Light"/>
          <w:bCs/>
          <w:sz w:val="20"/>
          <w:szCs w:val="20"/>
          <w:lang w:val="it-IT" w:eastAsia="it-IT"/>
        </w:rPr>
        <w:t xml:space="preserve"> e </w:t>
      </w:r>
      <w:r w:rsidRPr="008E743D">
        <w:rPr>
          <w:rFonts w:ascii="Calibri Light" w:hAnsi="Calibri Light" w:cs="Calibri Light"/>
          <w:bCs/>
          <w:i/>
          <w:iCs/>
          <w:sz w:val="20"/>
          <w:szCs w:val="20"/>
          <w:lang w:val="it-IT" w:eastAsia="it-IT"/>
        </w:rPr>
        <w:t>brand</w:t>
      </w:r>
      <w:r w:rsidRPr="00A94B13">
        <w:rPr>
          <w:rFonts w:ascii="Calibri Light" w:hAnsi="Calibri Light" w:cs="Calibri Light"/>
          <w:bCs/>
          <w:sz w:val="20"/>
          <w:szCs w:val="20"/>
          <w:lang w:val="it-IT" w:eastAsia="it-IT"/>
        </w:rPr>
        <w:t xml:space="preserve"> </w:t>
      </w:r>
      <w:r w:rsidRPr="008E743D">
        <w:rPr>
          <w:rFonts w:ascii="Calibri Light" w:hAnsi="Calibri Light" w:cs="Calibri Light"/>
          <w:bCs/>
          <w:i/>
          <w:iCs/>
          <w:sz w:val="20"/>
          <w:szCs w:val="20"/>
          <w:lang w:val="it-IT" w:eastAsia="it-IT"/>
        </w:rPr>
        <w:t>identity</w:t>
      </w:r>
      <w:r>
        <w:rPr>
          <w:rFonts w:ascii="Calibri Light" w:hAnsi="Calibri Light" w:cs="Calibri Light"/>
          <w:bCs/>
          <w:sz w:val="20"/>
          <w:szCs w:val="20"/>
          <w:lang w:val="it-IT" w:eastAsia="it-IT"/>
        </w:rPr>
        <w:t xml:space="preserve">, </w:t>
      </w:r>
      <w:r w:rsidR="008E743D">
        <w:rPr>
          <w:rFonts w:ascii="Calibri Light" w:hAnsi="Calibri Light" w:cs="Calibri Light"/>
          <w:bCs/>
          <w:sz w:val="20"/>
          <w:szCs w:val="20"/>
          <w:lang w:val="it-IT" w:eastAsia="it-IT"/>
        </w:rPr>
        <w:t xml:space="preserve">attraverso il quale saranno selezionate in due fasi da una Commissione di esperti proposte di marchio e identità visiva che </w:t>
      </w:r>
      <w:r w:rsidR="008E743D" w:rsidRPr="008E743D">
        <w:rPr>
          <w:rFonts w:ascii="Calibri Light" w:hAnsi="Calibri Light" w:cs="Calibri Light"/>
          <w:bCs/>
          <w:sz w:val="20"/>
          <w:szCs w:val="20"/>
          <w:lang w:val="it-IT" w:eastAsia="it-IT"/>
        </w:rPr>
        <w:t xml:space="preserve">identifichino e caratterizzino </w:t>
      </w:r>
      <w:r w:rsidR="00CA18FD">
        <w:rPr>
          <w:rFonts w:ascii="Calibri Light" w:hAnsi="Calibri Light" w:cs="Calibri Light"/>
          <w:bCs/>
          <w:sz w:val="20"/>
          <w:szCs w:val="20"/>
          <w:lang w:val="it-IT" w:eastAsia="it-IT"/>
        </w:rPr>
        <w:t xml:space="preserve">la cultura borbonica dell’Italia meridionale e </w:t>
      </w:r>
      <w:r w:rsidR="008E743D" w:rsidRPr="008E743D">
        <w:rPr>
          <w:rFonts w:ascii="Calibri Light" w:hAnsi="Calibri Light" w:cs="Calibri Light"/>
          <w:bCs/>
          <w:sz w:val="20"/>
          <w:szCs w:val="20"/>
          <w:lang w:val="it-IT" w:eastAsia="it-IT"/>
        </w:rPr>
        <w:t xml:space="preserve">il circuito delle eredità culturali </w:t>
      </w:r>
      <w:r w:rsidR="00CA18FD">
        <w:rPr>
          <w:rFonts w:ascii="Calibri Light" w:hAnsi="Calibri Light" w:cs="Calibri Light"/>
          <w:bCs/>
          <w:sz w:val="20"/>
          <w:szCs w:val="20"/>
          <w:lang w:val="it-IT" w:eastAsia="it-IT"/>
        </w:rPr>
        <w:t>del periodo</w:t>
      </w:r>
      <w:r w:rsidR="008E743D">
        <w:rPr>
          <w:rFonts w:ascii="Calibri Light" w:hAnsi="Calibri Light" w:cs="Calibri Light"/>
          <w:bCs/>
          <w:sz w:val="20"/>
          <w:szCs w:val="20"/>
          <w:lang w:val="it-IT" w:eastAsia="it-IT"/>
        </w:rPr>
        <w:t xml:space="preserve">. La finalità del </w:t>
      </w:r>
      <w:r w:rsidR="00377EE4">
        <w:rPr>
          <w:rFonts w:ascii="Calibri Light" w:hAnsi="Calibri Light" w:cs="Calibri Light"/>
          <w:bCs/>
          <w:sz w:val="20"/>
          <w:szCs w:val="20"/>
          <w:lang w:val="it-IT" w:eastAsia="it-IT"/>
        </w:rPr>
        <w:t>concorso</w:t>
      </w:r>
      <w:r w:rsidR="008E743D">
        <w:rPr>
          <w:rFonts w:ascii="Calibri Light" w:hAnsi="Calibri Light" w:cs="Calibri Light"/>
          <w:bCs/>
          <w:sz w:val="20"/>
          <w:szCs w:val="20"/>
          <w:lang w:val="it-IT" w:eastAsia="it-IT"/>
        </w:rPr>
        <w:t xml:space="preserve"> è quella </w:t>
      </w:r>
      <w:r w:rsidR="00A2359D">
        <w:rPr>
          <w:rFonts w:ascii="Calibri Light" w:hAnsi="Calibri Light" w:cs="Calibri Light"/>
          <w:bCs/>
          <w:sz w:val="20"/>
          <w:szCs w:val="20"/>
          <w:lang w:val="it-IT" w:eastAsia="it-IT"/>
        </w:rPr>
        <w:t xml:space="preserve">di identificare </w:t>
      </w:r>
      <w:r w:rsidR="00377EE4">
        <w:rPr>
          <w:rFonts w:ascii="Calibri Light" w:hAnsi="Calibri Light" w:cs="Calibri Light"/>
          <w:bCs/>
          <w:sz w:val="20"/>
          <w:szCs w:val="20"/>
          <w:lang w:val="it-IT" w:eastAsia="it-IT"/>
        </w:rPr>
        <w:t xml:space="preserve">la migliore proposta progettuale capace </w:t>
      </w:r>
      <w:r w:rsidR="008E743D">
        <w:rPr>
          <w:rFonts w:ascii="Calibri Light" w:hAnsi="Calibri Light" w:cs="Calibri Light"/>
          <w:bCs/>
          <w:sz w:val="20"/>
          <w:szCs w:val="20"/>
          <w:lang w:val="it-IT" w:eastAsia="it-IT"/>
        </w:rPr>
        <w:t xml:space="preserve">di </w:t>
      </w:r>
      <w:r w:rsidR="008E743D" w:rsidRPr="008E743D">
        <w:rPr>
          <w:rFonts w:ascii="Calibri Light" w:hAnsi="Calibri Light" w:cs="Calibri Light"/>
          <w:bCs/>
          <w:sz w:val="20"/>
          <w:szCs w:val="20"/>
          <w:lang w:val="it-IT" w:eastAsia="it-IT"/>
        </w:rPr>
        <w:t xml:space="preserve">ricreare un’unità di immagine coordinata e collettiva e di connettere in maniera permanente attrattori culturali e naturali, utenti, filiere e risorse del territorio al fine di accrescere la reputazione, la qualità e la fruizione </w:t>
      </w:r>
      <w:r w:rsidR="008E743D">
        <w:rPr>
          <w:rFonts w:ascii="Calibri Light" w:hAnsi="Calibri Light" w:cs="Calibri Light"/>
          <w:bCs/>
          <w:sz w:val="20"/>
          <w:szCs w:val="20"/>
          <w:lang w:val="it-IT" w:eastAsia="it-IT"/>
        </w:rPr>
        <w:t xml:space="preserve">turistico-culturale </w:t>
      </w:r>
      <w:r w:rsidR="00377EE4">
        <w:rPr>
          <w:rFonts w:ascii="Calibri Light" w:hAnsi="Calibri Light" w:cs="Calibri Light"/>
          <w:bCs/>
          <w:sz w:val="20"/>
          <w:szCs w:val="20"/>
          <w:lang w:val="it-IT" w:eastAsia="it-IT"/>
        </w:rPr>
        <w:t xml:space="preserve">del “distretto borbonico” </w:t>
      </w:r>
      <w:r w:rsidR="008E743D" w:rsidRPr="008E743D">
        <w:rPr>
          <w:rFonts w:ascii="Calibri Light" w:hAnsi="Calibri Light" w:cs="Calibri Light"/>
          <w:bCs/>
          <w:sz w:val="20"/>
          <w:szCs w:val="20"/>
          <w:lang w:val="it-IT" w:eastAsia="it-IT"/>
        </w:rPr>
        <w:t>su un piano locale e internazionale.</w:t>
      </w:r>
      <w:r w:rsidR="008E743D">
        <w:rPr>
          <w:rFonts w:ascii="Calibri Light" w:hAnsi="Calibri Light" w:cs="Calibri Light"/>
          <w:bCs/>
          <w:sz w:val="20"/>
          <w:szCs w:val="20"/>
          <w:lang w:val="it-IT" w:eastAsia="it-IT"/>
        </w:rPr>
        <w:t xml:space="preserve"> L’iniziativa e realizzata in collaborazione con </w:t>
      </w:r>
      <w:r w:rsidR="008E743D" w:rsidRPr="00A05340">
        <w:rPr>
          <w:rFonts w:ascii="Calibri Light" w:hAnsi="Calibri Light" w:cs="Calibri Light"/>
          <w:b/>
          <w:sz w:val="20"/>
          <w:szCs w:val="20"/>
          <w:lang w:val="it-IT" w:eastAsia="it-IT"/>
        </w:rPr>
        <w:t>Aiap</w:t>
      </w:r>
      <w:r w:rsidR="008E743D" w:rsidRPr="008E743D">
        <w:rPr>
          <w:rFonts w:ascii="Calibri Light" w:hAnsi="Calibri Light" w:cs="Calibri Light"/>
          <w:bCs/>
          <w:sz w:val="20"/>
          <w:szCs w:val="20"/>
          <w:lang w:val="it-IT" w:eastAsia="it-IT"/>
        </w:rPr>
        <w:t xml:space="preserve"> (l’Associazione italiana design della comunicazione visiva).</w:t>
      </w:r>
    </w:p>
    <w:p w14:paraId="59599E6C" w14:textId="0BAAC69D" w:rsidR="005F6680" w:rsidRDefault="005F6680" w:rsidP="005F6680">
      <w:pPr>
        <w:jc w:val="both"/>
        <w:rPr>
          <w:rFonts w:ascii="Calibri Light" w:hAnsi="Calibri Light" w:cs="Calibri Light"/>
          <w:bCs/>
          <w:sz w:val="10"/>
          <w:szCs w:val="10"/>
          <w:lang w:val="it-IT" w:eastAsia="it-IT"/>
        </w:rPr>
      </w:pPr>
    </w:p>
    <w:p w14:paraId="31923EB1" w14:textId="77777777" w:rsidR="002D6FB4" w:rsidRDefault="002D6FB4" w:rsidP="005F6680">
      <w:pPr>
        <w:jc w:val="both"/>
        <w:rPr>
          <w:rFonts w:ascii="Calibri Light" w:hAnsi="Calibri Light" w:cs="Calibri Light"/>
          <w:bCs/>
          <w:sz w:val="10"/>
          <w:szCs w:val="10"/>
          <w:lang w:val="it-IT" w:eastAsia="it-IT"/>
        </w:rPr>
      </w:pPr>
    </w:p>
    <w:p w14:paraId="517F43F6" w14:textId="77777777" w:rsidR="006F0EEC" w:rsidRPr="005F6680" w:rsidRDefault="006F0EEC" w:rsidP="005F6680">
      <w:pPr>
        <w:jc w:val="both"/>
        <w:rPr>
          <w:rFonts w:ascii="Calibri Light" w:hAnsi="Calibri Light" w:cs="Calibri Light"/>
          <w:bCs/>
          <w:sz w:val="10"/>
          <w:szCs w:val="10"/>
          <w:lang w:val="it-IT" w:eastAsia="it-IT"/>
        </w:rPr>
      </w:pPr>
    </w:p>
    <w:p w14:paraId="542388DE" w14:textId="133BE3E4" w:rsidR="00AA5A22" w:rsidRPr="00A152A2" w:rsidRDefault="00A152A2" w:rsidP="004F25CD">
      <w:pPr>
        <w:jc w:val="both"/>
        <w:rPr>
          <w:rFonts w:ascii="Calibri Light" w:hAnsi="Calibri Light" w:cs="Calibri Light"/>
          <w:b/>
          <w:sz w:val="20"/>
          <w:szCs w:val="20"/>
          <w:lang w:val="it-IT" w:eastAsia="it-IT"/>
        </w:rPr>
      </w:pPr>
      <w:r w:rsidRPr="00A152A2">
        <w:rPr>
          <w:rFonts w:ascii="Calibri Light" w:hAnsi="Calibri Light" w:cs="Calibri Light"/>
          <w:b/>
          <w:sz w:val="20"/>
          <w:szCs w:val="20"/>
          <w:lang w:val="it-IT" w:eastAsia="it-IT"/>
        </w:rPr>
        <w:t>DICHIARAZIONI:</w:t>
      </w:r>
    </w:p>
    <w:p w14:paraId="7BA269C2" w14:textId="77777777" w:rsidR="00A152A2" w:rsidRDefault="00A152A2" w:rsidP="004F25CD">
      <w:pPr>
        <w:jc w:val="both"/>
        <w:rPr>
          <w:rFonts w:ascii="Calibri Light" w:hAnsi="Calibri Light" w:cs="Calibri Light"/>
          <w:bCs/>
          <w:sz w:val="20"/>
          <w:szCs w:val="20"/>
          <w:lang w:val="it-IT" w:eastAsia="it-IT"/>
        </w:rPr>
      </w:pPr>
    </w:p>
    <w:p w14:paraId="0319AF33" w14:textId="29FE9692" w:rsidR="00563428" w:rsidRPr="002F07AD" w:rsidRDefault="00A559AF"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t xml:space="preserve">Sylvain </w:t>
      </w:r>
      <w:r w:rsidR="002F07AD" w:rsidRPr="002F07AD">
        <w:rPr>
          <w:rFonts w:ascii="Calibri Light" w:hAnsi="Calibri Light" w:cs="Calibri Light"/>
          <w:b/>
          <w:i/>
          <w:iCs/>
          <w:sz w:val="18"/>
          <w:szCs w:val="18"/>
          <w:lang w:val="it-IT" w:eastAsia="it-IT"/>
        </w:rPr>
        <w:t xml:space="preserve">BELLENGER </w:t>
      </w:r>
      <w:r w:rsidRPr="002F07AD">
        <w:rPr>
          <w:rFonts w:ascii="Calibri Light" w:hAnsi="Calibri Light" w:cs="Calibri Light"/>
          <w:b/>
          <w:i/>
          <w:iCs/>
          <w:sz w:val="18"/>
          <w:szCs w:val="18"/>
          <w:lang w:val="it-IT" w:eastAsia="it-IT"/>
        </w:rPr>
        <w:t>| Direttore Museo e Real Bosco di Capodimonte</w:t>
      </w:r>
    </w:p>
    <w:p w14:paraId="33265747" w14:textId="1FBF6835" w:rsidR="00841854" w:rsidRPr="00A559AF" w:rsidRDefault="00AF6304" w:rsidP="00AF6304">
      <w:pPr>
        <w:jc w:val="both"/>
        <w:rPr>
          <w:sz w:val="19"/>
          <w:szCs w:val="19"/>
        </w:rPr>
      </w:pPr>
      <w:r w:rsidRPr="00AF6304">
        <w:rPr>
          <w:rFonts w:ascii="Calibri Light" w:hAnsi="Calibri Light" w:cs="Calibri Light"/>
          <w:bCs/>
          <w:i/>
          <w:iCs/>
          <w:sz w:val="19"/>
          <w:szCs w:val="19"/>
          <w:lang w:val="it-IT" w:eastAsia="it-IT"/>
        </w:rPr>
        <w:t>La sinergia tra istituzioni culturali è sempre auspicabile come metodo di lavoro a beneficio dell'utenza finale. In questo caso, sono particolarmente felice di partecipare a un progetto che si pone l'obiettivo ambizioso di rafforzare la conoscenza e lo studio dell'identità e della funzione storica dei vari siti reali in epoca borbonica presenti sul territorio della Regione Campania ai fini di una loro divulgazione unitaria. Un progetto scientifico serio, basato su ricerche documentali incrociate e messa a disposizione di banche dati comuni per una valorizzazione unitaria e sistemica dell’itinerario borbonico anche grazie all'utilizzo di moderne infrastrutture digitali</w:t>
      </w:r>
      <w:r>
        <w:rPr>
          <w:rFonts w:ascii="Calibri Light" w:hAnsi="Calibri Light" w:cs="Calibri Light"/>
          <w:bCs/>
          <w:i/>
          <w:iCs/>
          <w:sz w:val="19"/>
          <w:szCs w:val="19"/>
          <w:lang w:val="it-IT" w:eastAsia="it-IT"/>
        </w:rPr>
        <w:t>.</w:t>
      </w:r>
    </w:p>
    <w:p w14:paraId="64B70C64" w14:textId="77777777" w:rsidR="00841854" w:rsidRPr="00841854" w:rsidRDefault="00841854" w:rsidP="00841854">
      <w:pPr>
        <w:jc w:val="both"/>
        <w:rPr>
          <w:rFonts w:ascii="Calibri Light" w:hAnsi="Calibri Light" w:cs="Calibri Light"/>
          <w:bCs/>
          <w:i/>
          <w:iCs/>
          <w:sz w:val="10"/>
          <w:szCs w:val="10"/>
          <w:lang w:val="it-IT" w:eastAsia="it-IT"/>
        </w:rPr>
      </w:pPr>
    </w:p>
    <w:p w14:paraId="0B62DF3E" w14:textId="2A3AD248" w:rsidR="00563428" w:rsidRPr="002F07AD" w:rsidRDefault="00A559AF"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lastRenderedPageBreak/>
        <w:t xml:space="preserve">Mario </w:t>
      </w:r>
      <w:r w:rsidR="002F07AD" w:rsidRPr="002F07AD">
        <w:rPr>
          <w:rFonts w:ascii="Calibri Light" w:hAnsi="Calibri Light" w:cs="Calibri Light"/>
          <w:b/>
          <w:i/>
          <w:iCs/>
          <w:sz w:val="18"/>
          <w:szCs w:val="18"/>
          <w:lang w:val="it-IT" w:eastAsia="it-IT"/>
        </w:rPr>
        <w:t xml:space="preserve">EPIFANI </w:t>
      </w:r>
      <w:r w:rsidRPr="002F07AD">
        <w:rPr>
          <w:rFonts w:ascii="Calibri Light" w:hAnsi="Calibri Light" w:cs="Calibri Light"/>
          <w:b/>
          <w:i/>
          <w:iCs/>
          <w:sz w:val="18"/>
          <w:szCs w:val="18"/>
          <w:lang w:val="it-IT" w:eastAsia="it-IT"/>
        </w:rPr>
        <w:t>| Direttore Palazzo Reale di Napoli</w:t>
      </w:r>
    </w:p>
    <w:p w14:paraId="2BF348F0" w14:textId="24304CC9" w:rsidR="0074691A" w:rsidRDefault="0074691A" w:rsidP="0074691A">
      <w:pPr>
        <w:jc w:val="both"/>
        <w:rPr>
          <w:rFonts w:ascii="Calibri Light" w:hAnsi="Calibri Light" w:cs="Calibri Light"/>
          <w:bCs/>
          <w:i/>
          <w:iCs/>
          <w:sz w:val="19"/>
          <w:szCs w:val="19"/>
          <w:lang w:val="it-IT" w:eastAsia="it-IT"/>
        </w:rPr>
      </w:pPr>
      <w:r w:rsidRPr="00732411">
        <w:rPr>
          <w:rFonts w:ascii="Calibri Light" w:hAnsi="Calibri Light" w:cs="Calibri Light"/>
          <w:bCs/>
          <w:i/>
          <w:iCs/>
          <w:sz w:val="19"/>
          <w:szCs w:val="19"/>
          <w:lang w:val="it-IT" w:eastAsia="it-IT"/>
        </w:rPr>
        <w:t xml:space="preserve">Nel momento in cui il Palazzo Reale di Napoli assume lo status di museo autonomo sulla scia della riforma Franceschini, la possibilità di inserirsi in un circuito più ampio - di cui fanno parte le altre due residenze borboniche già riconosciute come istituti dotati di autonomia speciale dal </w:t>
      </w:r>
      <w:r w:rsidR="002003C3">
        <w:rPr>
          <w:rFonts w:ascii="Calibri Light" w:hAnsi="Calibri Light" w:cs="Calibri Light"/>
          <w:bCs/>
          <w:i/>
          <w:iCs/>
          <w:sz w:val="19"/>
          <w:szCs w:val="19"/>
          <w:lang w:val="it-IT" w:eastAsia="it-IT"/>
        </w:rPr>
        <w:t>neo Ministero della Cultura</w:t>
      </w:r>
      <w:r w:rsidRPr="00732411">
        <w:rPr>
          <w:rFonts w:ascii="Calibri Light" w:hAnsi="Calibri Light" w:cs="Calibri Light"/>
          <w:bCs/>
          <w:i/>
          <w:iCs/>
          <w:sz w:val="19"/>
          <w:szCs w:val="19"/>
          <w:lang w:val="it-IT" w:eastAsia="it-IT"/>
        </w:rPr>
        <w:t>, le regge di Capodimonte e di Caserta - rappresenta un incentivo al recupero e alla valorizzazione dell'identità di quello che fu il centro del potere a Napoli</w:t>
      </w:r>
      <w:r>
        <w:rPr>
          <w:rFonts w:ascii="Calibri Light" w:hAnsi="Calibri Light" w:cs="Calibri Light"/>
          <w:bCs/>
          <w:i/>
          <w:iCs/>
          <w:sz w:val="19"/>
          <w:szCs w:val="19"/>
          <w:lang w:val="it-IT" w:eastAsia="it-IT"/>
        </w:rPr>
        <w:t xml:space="preserve"> e nelle Due Sicilie</w:t>
      </w:r>
      <w:r w:rsidRPr="00732411">
        <w:rPr>
          <w:rFonts w:ascii="Calibri Light" w:hAnsi="Calibri Light" w:cs="Calibri Light"/>
          <w:bCs/>
          <w:i/>
          <w:iCs/>
          <w:sz w:val="19"/>
          <w:szCs w:val="19"/>
          <w:lang w:val="it-IT" w:eastAsia="it-IT"/>
        </w:rPr>
        <w:t>, dall'epoca del Viceregno spagnolo fino alla fine del Regno d'Italia. Il rapporto simbiotico tra i diversi luoghi legati alla dinastia borbonica crea un continuo gioco di rimandi ma anche di differenze, utili a far comprendere al visitatore la funzione di ciascuna sede e le trasformazioni subite in conseguenza dei fatti storici di cui fu teatro</w:t>
      </w:r>
      <w:r>
        <w:rPr>
          <w:rFonts w:ascii="Calibri Light" w:hAnsi="Calibri Light" w:cs="Calibri Light"/>
          <w:bCs/>
          <w:i/>
          <w:iCs/>
          <w:sz w:val="19"/>
          <w:szCs w:val="19"/>
          <w:lang w:val="it-IT" w:eastAsia="it-IT"/>
        </w:rPr>
        <w:t>. Per tali motivi ho accolto con favore l’avvio di un percorso di collaborazione tra le maggiori istituzioni museali della Campania e la Onlus “Siti Reali” fondato sul comune obiettivo di ricreare un unico circuito di conoscenza, fruizione e valorizzazione legato ai luoghi dell’età borbonica.</w:t>
      </w:r>
    </w:p>
    <w:p w14:paraId="1D08E7EC" w14:textId="77777777" w:rsidR="00A152A2" w:rsidRPr="00841854" w:rsidRDefault="00A152A2" w:rsidP="00A152A2">
      <w:pPr>
        <w:jc w:val="both"/>
        <w:rPr>
          <w:rFonts w:ascii="Calibri Light" w:hAnsi="Calibri Light" w:cs="Calibri Light"/>
          <w:bCs/>
          <w:i/>
          <w:iCs/>
          <w:sz w:val="10"/>
          <w:szCs w:val="10"/>
          <w:lang w:val="it-IT" w:eastAsia="it-IT"/>
        </w:rPr>
      </w:pPr>
    </w:p>
    <w:p w14:paraId="1B2DB02D" w14:textId="3ACB3E80" w:rsidR="00AF6304" w:rsidRPr="002F07AD" w:rsidRDefault="00AF6304" w:rsidP="00AF6304">
      <w:pPr>
        <w:jc w:val="both"/>
        <w:rPr>
          <w:rFonts w:ascii="Calibri Light" w:hAnsi="Calibri Light" w:cs="Calibri Light"/>
          <w:b/>
          <w:i/>
          <w:iCs/>
          <w:sz w:val="18"/>
          <w:szCs w:val="18"/>
          <w:lang w:val="it-IT" w:eastAsia="it-IT"/>
        </w:rPr>
      </w:pPr>
      <w:r>
        <w:rPr>
          <w:rFonts w:ascii="Calibri Light" w:hAnsi="Calibri Light" w:cs="Calibri Light"/>
          <w:b/>
          <w:i/>
          <w:iCs/>
          <w:sz w:val="18"/>
          <w:szCs w:val="18"/>
          <w:lang w:val="it-IT" w:eastAsia="it-IT"/>
        </w:rPr>
        <w:t>Vittorio FRESA</w:t>
      </w:r>
      <w:r w:rsidRPr="002F07AD">
        <w:rPr>
          <w:rFonts w:ascii="Calibri Light" w:hAnsi="Calibri Light" w:cs="Calibri Light"/>
          <w:b/>
          <w:i/>
          <w:iCs/>
          <w:sz w:val="18"/>
          <w:szCs w:val="18"/>
          <w:lang w:val="it-IT" w:eastAsia="it-IT"/>
        </w:rPr>
        <w:t xml:space="preserve"> | </w:t>
      </w:r>
      <w:r>
        <w:rPr>
          <w:rFonts w:ascii="Calibri Light" w:hAnsi="Calibri Light" w:cs="Calibri Light"/>
          <w:b/>
          <w:i/>
          <w:iCs/>
          <w:sz w:val="18"/>
          <w:szCs w:val="18"/>
          <w:lang w:val="it-IT" w:eastAsia="it-IT"/>
        </w:rPr>
        <w:t>Res</w:t>
      </w:r>
      <w:r w:rsidRPr="00AF6304">
        <w:rPr>
          <w:rFonts w:ascii="Calibri Light" w:hAnsi="Calibri Light" w:cs="Calibri Light"/>
          <w:b/>
          <w:i/>
          <w:iCs/>
          <w:sz w:val="18"/>
          <w:szCs w:val="18"/>
          <w:lang w:val="it-IT" w:eastAsia="it-IT"/>
        </w:rPr>
        <w:t>ponsabile Service Unit Cultura Crea, Invitalia</w:t>
      </w:r>
    </w:p>
    <w:p w14:paraId="334E2B3D" w14:textId="77777777" w:rsidR="00136A7E" w:rsidRDefault="00136A7E" w:rsidP="00136A7E">
      <w:pPr>
        <w:jc w:val="both"/>
        <w:rPr>
          <w:rFonts w:ascii="Calibri Light" w:hAnsi="Calibri Light" w:cs="Calibri Light"/>
          <w:bCs/>
          <w:i/>
          <w:iCs/>
          <w:sz w:val="19"/>
          <w:szCs w:val="19"/>
          <w:lang w:val="it-IT" w:eastAsia="it-IT"/>
        </w:rPr>
      </w:pPr>
      <w:r>
        <w:rPr>
          <w:rFonts w:ascii="Calibri Light" w:hAnsi="Calibri Light" w:cs="Calibri Light"/>
          <w:bCs/>
          <w:i/>
          <w:iCs/>
          <w:sz w:val="19"/>
          <w:szCs w:val="19"/>
          <w:lang w:val="it-IT" w:eastAsia="it-IT"/>
        </w:rPr>
        <w:t>Il PON Cultura &amp; Sviluppo 2014-2020 formalizza la connessione tra grandi attrattori culturali ed iniziative imprenditoriali della filiera creativa, culturale e turistica. Questo nesso, che appare scontato ma che è grandemente mancato anche nel recente passato, è molto ben emblematizzato dall’iniziativa imprenditoriale Siti Reali. La forza di questa idea è nella connessione tra diversi asset del patrimonio culturale del Mezzogiorno, disegnando i puntini che uniscono un patrimonio culturale di grandissimo valore, potenziale attivatore di meccanismi di sviluppo locale e di processi di rigenerazione territoriale.</w:t>
      </w:r>
    </w:p>
    <w:p w14:paraId="23148174" w14:textId="77777777" w:rsidR="00841854" w:rsidRPr="00841854" w:rsidRDefault="00841854" w:rsidP="00841854">
      <w:pPr>
        <w:jc w:val="both"/>
        <w:rPr>
          <w:rFonts w:ascii="Calibri Light" w:hAnsi="Calibri Light" w:cs="Calibri Light"/>
          <w:bCs/>
          <w:i/>
          <w:iCs/>
          <w:sz w:val="10"/>
          <w:szCs w:val="10"/>
          <w:lang w:val="it-IT" w:eastAsia="it-IT"/>
        </w:rPr>
      </w:pPr>
    </w:p>
    <w:p w14:paraId="6B1B0B57" w14:textId="39182F76" w:rsidR="00563428" w:rsidRPr="002F07AD" w:rsidRDefault="00A559AF"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t xml:space="preserve">Paolo </w:t>
      </w:r>
      <w:r w:rsidR="002F07AD" w:rsidRPr="002F07AD">
        <w:rPr>
          <w:rFonts w:ascii="Calibri Light" w:hAnsi="Calibri Light" w:cs="Calibri Light"/>
          <w:b/>
          <w:i/>
          <w:iCs/>
          <w:sz w:val="18"/>
          <w:szCs w:val="18"/>
          <w:lang w:val="it-IT" w:eastAsia="it-IT"/>
        </w:rPr>
        <w:t xml:space="preserve">GIULIERINI </w:t>
      </w:r>
      <w:r w:rsidRPr="002F07AD">
        <w:rPr>
          <w:rFonts w:ascii="Calibri Light" w:hAnsi="Calibri Light" w:cs="Calibri Light"/>
          <w:b/>
          <w:i/>
          <w:iCs/>
          <w:sz w:val="18"/>
          <w:szCs w:val="18"/>
          <w:lang w:val="it-IT" w:eastAsia="it-IT"/>
        </w:rPr>
        <w:t>| Direttore Museo Archeologico Nazionale di Napoli</w:t>
      </w:r>
    </w:p>
    <w:p w14:paraId="4C40D6AD" w14:textId="3ECFEF9E" w:rsidR="00841854" w:rsidRDefault="007B309E" w:rsidP="007B309E">
      <w:pPr>
        <w:jc w:val="both"/>
        <w:rPr>
          <w:rFonts w:ascii="Calibri Light" w:hAnsi="Calibri Light" w:cs="Calibri Light"/>
          <w:bCs/>
          <w:i/>
          <w:iCs/>
          <w:sz w:val="19"/>
          <w:szCs w:val="19"/>
          <w:lang w:val="it-IT" w:eastAsia="it-IT"/>
        </w:rPr>
      </w:pPr>
      <w:r>
        <w:rPr>
          <w:rFonts w:ascii="Calibri Light" w:hAnsi="Calibri Light" w:cs="Calibri Light"/>
          <w:bCs/>
          <w:i/>
          <w:iCs/>
          <w:sz w:val="19"/>
          <w:szCs w:val="19"/>
          <w:lang w:val="it-IT" w:eastAsia="it-IT"/>
        </w:rPr>
        <w:t>I</w:t>
      </w:r>
      <w:r w:rsidRPr="007B309E">
        <w:rPr>
          <w:rFonts w:ascii="Calibri Light" w:hAnsi="Calibri Light" w:cs="Calibri Light"/>
          <w:bCs/>
          <w:i/>
          <w:iCs/>
          <w:sz w:val="19"/>
          <w:szCs w:val="19"/>
          <w:lang w:val="it-IT" w:eastAsia="it-IT"/>
        </w:rPr>
        <w:t>l progetto Siti Reali rappresenta un'occasione unica per una rete che faccia emergere prepotentemente, agli occhi del mondo, l'impatto determinante della monarchia borbonica sull'arte, l'archeologia, la cultura e il paesaggio campano. E lo fa con gli strumenti nuovi forniti dal digitale e dalla comunicazione, fondati però saldamente sul rigore degli Istituiti scientifici.</w:t>
      </w:r>
    </w:p>
    <w:p w14:paraId="1880B506" w14:textId="77777777" w:rsidR="00A152A2" w:rsidRPr="00841854" w:rsidRDefault="00A152A2" w:rsidP="00A152A2">
      <w:pPr>
        <w:jc w:val="both"/>
        <w:rPr>
          <w:rFonts w:ascii="Calibri Light" w:hAnsi="Calibri Light" w:cs="Calibri Light"/>
          <w:bCs/>
          <w:i/>
          <w:iCs/>
          <w:sz w:val="10"/>
          <w:szCs w:val="10"/>
          <w:lang w:val="it-IT" w:eastAsia="it-IT"/>
        </w:rPr>
      </w:pPr>
    </w:p>
    <w:p w14:paraId="1D7BA7A0" w14:textId="77777777" w:rsidR="00A152A2" w:rsidRPr="002F07AD" w:rsidRDefault="00A152A2" w:rsidP="00A152A2">
      <w:pPr>
        <w:jc w:val="both"/>
        <w:rPr>
          <w:rFonts w:ascii="Calibri Light" w:hAnsi="Calibri Light" w:cs="Calibri Light"/>
          <w:b/>
          <w:i/>
          <w:iCs/>
          <w:sz w:val="18"/>
          <w:szCs w:val="18"/>
          <w:lang w:val="it-IT" w:eastAsia="it-IT"/>
        </w:rPr>
      </w:pPr>
      <w:r>
        <w:rPr>
          <w:rFonts w:ascii="Calibri Light" w:hAnsi="Calibri Light" w:cs="Calibri Light"/>
          <w:b/>
          <w:i/>
          <w:iCs/>
          <w:sz w:val="18"/>
          <w:szCs w:val="18"/>
          <w:lang w:val="it-IT" w:eastAsia="it-IT"/>
        </w:rPr>
        <w:t>Francesco Ermanno GUIDA</w:t>
      </w:r>
      <w:r w:rsidRPr="002F07AD">
        <w:rPr>
          <w:rFonts w:ascii="Calibri Light" w:hAnsi="Calibri Light" w:cs="Calibri Light"/>
          <w:b/>
          <w:i/>
          <w:iCs/>
          <w:sz w:val="18"/>
          <w:szCs w:val="18"/>
          <w:lang w:val="it-IT" w:eastAsia="it-IT"/>
        </w:rPr>
        <w:t xml:space="preserve"> | </w:t>
      </w:r>
      <w:r>
        <w:rPr>
          <w:rFonts w:ascii="Calibri Light" w:hAnsi="Calibri Light" w:cs="Calibri Light"/>
          <w:b/>
          <w:i/>
          <w:iCs/>
          <w:sz w:val="18"/>
          <w:szCs w:val="18"/>
          <w:lang w:val="it-IT" w:eastAsia="it-IT"/>
        </w:rPr>
        <w:t>Associazione italiana design della comunicazione visiva/Politecnico di Milano</w:t>
      </w:r>
    </w:p>
    <w:p w14:paraId="2BDA5920" w14:textId="77777777" w:rsidR="00A152A2" w:rsidRPr="00A559AF" w:rsidRDefault="00A152A2" w:rsidP="00A152A2">
      <w:pPr>
        <w:rPr>
          <w:sz w:val="19"/>
          <w:szCs w:val="19"/>
        </w:rPr>
      </w:pPr>
      <w:r w:rsidRPr="002C5D5B">
        <w:rPr>
          <w:rFonts w:ascii="Calibri Light" w:hAnsi="Calibri Light" w:cs="Calibri Light"/>
          <w:bCs/>
          <w:i/>
          <w:iCs/>
          <w:sz w:val="19"/>
          <w:szCs w:val="19"/>
          <w:lang w:val="it-IT" w:eastAsia="it-IT"/>
        </w:rPr>
        <w:t>Un marchio non è solo un segno distintivo, ma deve rappresentare una intenzione strategica. Nel caso del patrimonio culturale, un marchio deve essere in grado di distinguersi nel restituirne storia, valori, qualità per definizione uniche.</w:t>
      </w:r>
    </w:p>
    <w:p w14:paraId="68586B2D" w14:textId="77777777" w:rsidR="00841854" w:rsidRPr="00841854" w:rsidRDefault="00841854" w:rsidP="00841854">
      <w:pPr>
        <w:jc w:val="both"/>
        <w:rPr>
          <w:rFonts w:ascii="Calibri Light" w:hAnsi="Calibri Light" w:cs="Calibri Light"/>
          <w:bCs/>
          <w:i/>
          <w:iCs/>
          <w:sz w:val="10"/>
          <w:szCs w:val="10"/>
          <w:lang w:val="it-IT" w:eastAsia="it-IT"/>
        </w:rPr>
      </w:pPr>
    </w:p>
    <w:p w14:paraId="122C8726" w14:textId="72BF0687" w:rsidR="00563428" w:rsidRPr="002F07AD" w:rsidRDefault="008B4B10"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t xml:space="preserve">Alessandro </w:t>
      </w:r>
      <w:r w:rsidR="00AF6304">
        <w:rPr>
          <w:rFonts w:ascii="Calibri Light" w:hAnsi="Calibri Light" w:cs="Calibri Light"/>
          <w:b/>
          <w:i/>
          <w:iCs/>
          <w:sz w:val="18"/>
          <w:szCs w:val="18"/>
          <w:lang w:val="it-IT" w:eastAsia="it-IT"/>
        </w:rPr>
        <w:t>MANNA</w:t>
      </w:r>
      <w:r w:rsidRPr="002F07AD">
        <w:rPr>
          <w:rFonts w:ascii="Calibri Light" w:hAnsi="Calibri Light" w:cs="Calibri Light"/>
          <w:b/>
          <w:i/>
          <w:iCs/>
          <w:sz w:val="18"/>
          <w:szCs w:val="18"/>
          <w:lang w:val="it-IT" w:eastAsia="it-IT"/>
        </w:rPr>
        <w:t xml:space="preserve"> | Presidente Associazione</w:t>
      </w:r>
      <w:r w:rsidR="00F3290D" w:rsidRPr="002F07AD">
        <w:rPr>
          <w:rFonts w:ascii="Calibri Light" w:hAnsi="Calibri Light" w:cs="Calibri Light"/>
          <w:b/>
          <w:i/>
          <w:iCs/>
          <w:sz w:val="18"/>
          <w:szCs w:val="18"/>
          <w:lang w:val="it-IT" w:eastAsia="it-IT"/>
        </w:rPr>
        <w:t xml:space="preserve"> Onlus</w:t>
      </w:r>
      <w:r w:rsidRPr="002F07AD">
        <w:rPr>
          <w:rFonts w:ascii="Calibri Light" w:hAnsi="Calibri Light" w:cs="Calibri Light"/>
          <w:b/>
          <w:i/>
          <w:iCs/>
          <w:sz w:val="18"/>
          <w:szCs w:val="18"/>
          <w:lang w:val="it-IT" w:eastAsia="it-IT"/>
        </w:rPr>
        <w:t xml:space="preserve"> </w:t>
      </w:r>
      <w:r w:rsidR="00F3290D" w:rsidRPr="002F07AD">
        <w:rPr>
          <w:rFonts w:ascii="Calibri Light" w:hAnsi="Calibri Light" w:cs="Calibri Light"/>
          <w:b/>
          <w:i/>
          <w:iCs/>
          <w:sz w:val="18"/>
          <w:szCs w:val="18"/>
          <w:lang w:val="it-IT" w:eastAsia="it-IT"/>
        </w:rPr>
        <w:t>“</w:t>
      </w:r>
      <w:r w:rsidRPr="002F07AD">
        <w:rPr>
          <w:rFonts w:ascii="Calibri Light" w:hAnsi="Calibri Light" w:cs="Calibri Light"/>
          <w:b/>
          <w:i/>
          <w:iCs/>
          <w:sz w:val="18"/>
          <w:szCs w:val="18"/>
          <w:lang w:val="it-IT" w:eastAsia="it-IT"/>
        </w:rPr>
        <w:t>Siti Reali”, Portavoce</w:t>
      </w:r>
      <w:r w:rsidR="00F3290D" w:rsidRPr="002F07AD">
        <w:rPr>
          <w:rFonts w:ascii="Calibri Light" w:hAnsi="Calibri Light" w:cs="Calibri Light"/>
          <w:b/>
          <w:i/>
          <w:iCs/>
          <w:sz w:val="18"/>
          <w:szCs w:val="18"/>
          <w:lang w:val="it-IT" w:eastAsia="it-IT"/>
        </w:rPr>
        <w:t>/</w:t>
      </w:r>
      <w:r w:rsidRPr="002F07AD">
        <w:rPr>
          <w:rFonts w:ascii="Calibri Light" w:hAnsi="Calibri Light" w:cs="Calibri Light"/>
          <w:b/>
          <w:i/>
          <w:iCs/>
          <w:sz w:val="18"/>
          <w:szCs w:val="18"/>
          <w:lang w:val="it-IT" w:eastAsia="it-IT"/>
        </w:rPr>
        <w:t xml:space="preserve">Coordinatore </w:t>
      </w:r>
      <w:r w:rsidR="00F3290D" w:rsidRPr="002F07AD">
        <w:rPr>
          <w:rFonts w:ascii="Calibri Light" w:hAnsi="Calibri Light" w:cs="Calibri Light"/>
          <w:b/>
          <w:i/>
          <w:iCs/>
          <w:sz w:val="18"/>
          <w:szCs w:val="18"/>
          <w:lang w:val="it-IT" w:eastAsia="it-IT"/>
        </w:rPr>
        <w:t>Comunità di Patrimonio “l’Utopia Realizzata”</w:t>
      </w:r>
    </w:p>
    <w:p w14:paraId="69A78239" w14:textId="0F3EE1D2" w:rsidR="008A03A1" w:rsidRPr="00A559AF" w:rsidRDefault="008E743D" w:rsidP="008E743D">
      <w:pPr>
        <w:jc w:val="both"/>
        <w:rPr>
          <w:rFonts w:ascii="Calibri Light" w:hAnsi="Calibri Light" w:cs="Calibri Light"/>
          <w:bCs/>
          <w:i/>
          <w:iCs/>
          <w:sz w:val="19"/>
          <w:szCs w:val="19"/>
          <w:lang w:val="it-IT" w:eastAsia="it-IT"/>
        </w:rPr>
      </w:pPr>
      <w:r w:rsidRPr="00A559AF">
        <w:rPr>
          <w:rFonts w:ascii="Calibri Light" w:hAnsi="Calibri Light" w:cs="Calibri Light"/>
          <w:bCs/>
          <w:i/>
          <w:iCs/>
          <w:sz w:val="19"/>
          <w:szCs w:val="19"/>
          <w:lang w:val="it-IT" w:eastAsia="it-IT"/>
        </w:rPr>
        <w:t xml:space="preserve">L’importante risultato di collaborazione </w:t>
      </w:r>
      <w:r w:rsidR="000670BB" w:rsidRPr="00A559AF">
        <w:rPr>
          <w:rFonts w:ascii="Calibri Light" w:hAnsi="Calibri Light" w:cs="Calibri Light"/>
          <w:bCs/>
          <w:i/>
          <w:iCs/>
          <w:sz w:val="19"/>
          <w:szCs w:val="19"/>
          <w:lang w:val="it-IT" w:eastAsia="it-IT"/>
        </w:rPr>
        <w:t xml:space="preserve">pluriennale </w:t>
      </w:r>
      <w:r w:rsidRPr="00A559AF">
        <w:rPr>
          <w:rFonts w:ascii="Calibri Light" w:hAnsi="Calibri Light" w:cs="Calibri Light"/>
          <w:bCs/>
          <w:i/>
          <w:iCs/>
          <w:sz w:val="19"/>
          <w:szCs w:val="19"/>
          <w:lang w:val="it-IT" w:eastAsia="it-IT"/>
        </w:rPr>
        <w:t>avviat</w:t>
      </w:r>
      <w:r w:rsidR="000670BB" w:rsidRPr="00A559AF">
        <w:rPr>
          <w:rFonts w:ascii="Calibri Light" w:hAnsi="Calibri Light" w:cs="Calibri Light"/>
          <w:bCs/>
          <w:i/>
          <w:iCs/>
          <w:sz w:val="19"/>
          <w:szCs w:val="19"/>
          <w:lang w:val="it-IT" w:eastAsia="it-IT"/>
        </w:rPr>
        <w:t>a</w:t>
      </w:r>
      <w:r w:rsidRPr="00A559AF">
        <w:rPr>
          <w:rFonts w:ascii="Calibri Light" w:hAnsi="Calibri Light" w:cs="Calibri Light"/>
          <w:bCs/>
          <w:i/>
          <w:iCs/>
          <w:sz w:val="19"/>
          <w:szCs w:val="19"/>
          <w:lang w:val="it-IT" w:eastAsia="it-IT"/>
        </w:rPr>
        <w:t xml:space="preserve"> intorno ai siti borbonici della Campania si ispira alla “Comunità di Patrimonio” della Convenzione di Faro e recepisce il modello innovativo di gestione del patrimonio culturale basato </w:t>
      </w:r>
      <w:r w:rsidR="007249F5" w:rsidRPr="00A559AF">
        <w:rPr>
          <w:rFonts w:ascii="Calibri Light" w:hAnsi="Calibri Light" w:cs="Calibri Light"/>
          <w:bCs/>
          <w:i/>
          <w:iCs/>
          <w:sz w:val="19"/>
          <w:szCs w:val="19"/>
          <w:lang w:val="it-IT" w:eastAsia="it-IT"/>
        </w:rPr>
        <w:t>sul modello del distretto culturale</w:t>
      </w:r>
      <w:r w:rsidRPr="00A559AF">
        <w:rPr>
          <w:rFonts w:ascii="Calibri Light" w:hAnsi="Calibri Light" w:cs="Calibri Light"/>
          <w:bCs/>
          <w:i/>
          <w:iCs/>
          <w:sz w:val="19"/>
          <w:szCs w:val="19"/>
          <w:lang w:val="it-IT" w:eastAsia="it-IT"/>
        </w:rPr>
        <w:t xml:space="preserve"> </w:t>
      </w:r>
      <w:r w:rsidR="007249F5">
        <w:rPr>
          <w:rFonts w:ascii="Calibri Light" w:hAnsi="Calibri Light" w:cs="Calibri Light"/>
          <w:bCs/>
          <w:i/>
          <w:iCs/>
          <w:sz w:val="19"/>
          <w:szCs w:val="19"/>
          <w:lang w:val="it-IT" w:eastAsia="it-IT"/>
        </w:rPr>
        <w:t xml:space="preserve">e il </w:t>
      </w:r>
      <w:r w:rsidR="000670BB" w:rsidRPr="00A559AF">
        <w:rPr>
          <w:rFonts w:ascii="Calibri Light" w:hAnsi="Calibri Light" w:cs="Calibri Light"/>
          <w:bCs/>
          <w:i/>
          <w:iCs/>
          <w:sz w:val="19"/>
          <w:szCs w:val="19"/>
          <w:lang w:val="it-IT" w:eastAsia="it-IT"/>
        </w:rPr>
        <w:t>partenariato</w:t>
      </w:r>
      <w:r w:rsidRPr="00A559AF">
        <w:rPr>
          <w:rFonts w:ascii="Calibri Light" w:hAnsi="Calibri Light" w:cs="Calibri Light"/>
          <w:bCs/>
          <w:i/>
          <w:iCs/>
          <w:sz w:val="19"/>
          <w:szCs w:val="19"/>
          <w:lang w:val="it-IT" w:eastAsia="it-IT"/>
        </w:rPr>
        <w:t xml:space="preserve"> pubblico-privato </w:t>
      </w:r>
      <w:r w:rsidR="007249F5">
        <w:rPr>
          <w:rFonts w:ascii="Calibri Light" w:hAnsi="Calibri Light" w:cs="Calibri Light"/>
          <w:bCs/>
          <w:i/>
          <w:iCs/>
          <w:sz w:val="19"/>
          <w:szCs w:val="19"/>
          <w:lang w:val="it-IT" w:eastAsia="it-IT"/>
        </w:rPr>
        <w:t xml:space="preserve">attraverso </w:t>
      </w:r>
      <w:r w:rsidRPr="00A559AF">
        <w:rPr>
          <w:rFonts w:ascii="Calibri Light" w:hAnsi="Calibri Light" w:cs="Calibri Light"/>
          <w:bCs/>
          <w:i/>
          <w:iCs/>
          <w:sz w:val="19"/>
          <w:szCs w:val="19"/>
          <w:lang w:val="it-IT" w:eastAsia="it-IT"/>
        </w:rPr>
        <w:t xml:space="preserve">l’ampia partecipazione dei diversi portatori d’interesse del territorio, in primis quelli del terzo settore, così come indicato anche </w:t>
      </w:r>
      <w:r w:rsidR="007249F5">
        <w:rPr>
          <w:rFonts w:ascii="Calibri Light" w:hAnsi="Calibri Light" w:cs="Calibri Light"/>
          <w:bCs/>
          <w:i/>
          <w:iCs/>
          <w:sz w:val="19"/>
          <w:szCs w:val="19"/>
          <w:lang w:val="it-IT" w:eastAsia="it-IT"/>
        </w:rPr>
        <w:t>dalla</w:t>
      </w:r>
      <w:r w:rsidRPr="00A559AF">
        <w:rPr>
          <w:rFonts w:ascii="Calibri Light" w:hAnsi="Calibri Light" w:cs="Calibri Light"/>
          <w:bCs/>
          <w:i/>
          <w:iCs/>
          <w:sz w:val="19"/>
          <w:szCs w:val="19"/>
          <w:lang w:val="it-IT" w:eastAsia="it-IT"/>
        </w:rPr>
        <w:t xml:space="preserve"> Legge “Valore Cultura” del 2013 di istituzione dell’itinerario borbonico. </w:t>
      </w:r>
    </w:p>
    <w:p w14:paraId="11F58BF3" w14:textId="77777777" w:rsidR="00CA18FD" w:rsidRDefault="008E743D" w:rsidP="008E743D">
      <w:pPr>
        <w:jc w:val="both"/>
        <w:rPr>
          <w:rFonts w:ascii="Calibri Light" w:hAnsi="Calibri Light" w:cs="Calibri Light"/>
          <w:bCs/>
          <w:i/>
          <w:iCs/>
          <w:sz w:val="19"/>
          <w:szCs w:val="19"/>
          <w:lang w:val="it-IT" w:eastAsia="it-IT"/>
        </w:rPr>
      </w:pPr>
      <w:r w:rsidRPr="00A559AF">
        <w:rPr>
          <w:rFonts w:ascii="Calibri Light" w:hAnsi="Calibri Light" w:cs="Calibri Light"/>
          <w:bCs/>
          <w:i/>
          <w:iCs/>
          <w:sz w:val="19"/>
          <w:szCs w:val="19"/>
          <w:lang w:val="it-IT" w:eastAsia="it-IT"/>
        </w:rPr>
        <w:t>Far convergere gli interessi diffusi verso un’unica strategia di valorizzazione de</w:t>
      </w:r>
      <w:r w:rsidR="00A74E86">
        <w:rPr>
          <w:rFonts w:ascii="Calibri Light" w:hAnsi="Calibri Light" w:cs="Calibri Light"/>
          <w:bCs/>
          <w:i/>
          <w:iCs/>
          <w:sz w:val="19"/>
          <w:szCs w:val="19"/>
          <w:lang w:val="it-IT" w:eastAsia="it-IT"/>
        </w:rPr>
        <w:t>lla cultura borbonica</w:t>
      </w:r>
      <w:r w:rsidR="00CA18FD">
        <w:rPr>
          <w:rFonts w:ascii="Calibri Light" w:hAnsi="Calibri Light" w:cs="Calibri Light"/>
          <w:bCs/>
          <w:i/>
          <w:iCs/>
          <w:sz w:val="19"/>
          <w:szCs w:val="19"/>
          <w:lang w:val="it-IT" w:eastAsia="it-IT"/>
        </w:rPr>
        <w:t xml:space="preserve"> </w:t>
      </w:r>
      <w:r w:rsidR="00CA18FD" w:rsidRPr="00A559AF">
        <w:rPr>
          <w:rFonts w:ascii="Calibri Light" w:hAnsi="Calibri Light" w:cs="Calibri Light"/>
          <w:bCs/>
          <w:i/>
          <w:iCs/>
          <w:sz w:val="19"/>
          <w:szCs w:val="19"/>
          <w:lang w:val="it-IT" w:eastAsia="it-IT"/>
        </w:rPr>
        <w:t>dell’Italia meridionale</w:t>
      </w:r>
      <w:r w:rsidR="00A74E86">
        <w:rPr>
          <w:rFonts w:ascii="Calibri Light" w:hAnsi="Calibri Light" w:cs="Calibri Light"/>
          <w:bCs/>
          <w:i/>
          <w:iCs/>
          <w:sz w:val="19"/>
          <w:szCs w:val="19"/>
          <w:lang w:val="it-IT" w:eastAsia="it-IT"/>
        </w:rPr>
        <w:t xml:space="preserve"> e de</w:t>
      </w:r>
      <w:r w:rsidRPr="00A559AF">
        <w:rPr>
          <w:rFonts w:ascii="Calibri Light" w:hAnsi="Calibri Light" w:cs="Calibri Light"/>
          <w:bCs/>
          <w:i/>
          <w:iCs/>
          <w:sz w:val="19"/>
          <w:szCs w:val="19"/>
          <w:lang w:val="it-IT" w:eastAsia="it-IT"/>
        </w:rPr>
        <w:t xml:space="preserve">i grandi </w:t>
      </w:r>
      <w:r w:rsidR="000670BB" w:rsidRPr="00A559AF">
        <w:rPr>
          <w:rFonts w:ascii="Calibri Light" w:hAnsi="Calibri Light" w:cs="Calibri Light"/>
          <w:bCs/>
          <w:i/>
          <w:iCs/>
          <w:sz w:val="19"/>
          <w:szCs w:val="19"/>
          <w:lang w:val="it-IT" w:eastAsia="it-IT"/>
        </w:rPr>
        <w:t xml:space="preserve">complessi </w:t>
      </w:r>
      <w:r w:rsidR="00A74E86">
        <w:rPr>
          <w:rFonts w:ascii="Calibri Light" w:hAnsi="Calibri Light" w:cs="Calibri Light"/>
          <w:bCs/>
          <w:i/>
          <w:iCs/>
          <w:sz w:val="19"/>
          <w:szCs w:val="19"/>
          <w:lang w:val="it-IT" w:eastAsia="it-IT"/>
        </w:rPr>
        <w:t xml:space="preserve">culturali </w:t>
      </w:r>
      <w:r w:rsidR="00CA18FD">
        <w:rPr>
          <w:rFonts w:ascii="Calibri Light" w:hAnsi="Calibri Light" w:cs="Calibri Light"/>
          <w:bCs/>
          <w:i/>
          <w:iCs/>
          <w:sz w:val="19"/>
          <w:szCs w:val="19"/>
          <w:lang w:val="it-IT" w:eastAsia="it-IT"/>
        </w:rPr>
        <w:t>del periodo</w:t>
      </w:r>
      <w:r w:rsidR="007249F5">
        <w:rPr>
          <w:rFonts w:ascii="Calibri Light" w:hAnsi="Calibri Light" w:cs="Calibri Light"/>
          <w:bCs/>
          <w:i/>
          <w:iCs/>
          <w:sz w:val="19"/>
          <w:szCs w:val="19"/>
          <w:lang w:val="it-IT" w:eastAsia="it-IT"/>
        </w:rPr>
        <w:t xml:space="preserve"> </w:t>
      </w:r>
      <w:r w:rsidRPr="00A559AF">
        <w:rPr>
          <w:rFonts w:ascii="Calibri Light" w:hAnsi="Calibri Light" w:cs="Calibri Light"/>
          <w:bCs/>
          <w:i/>
          <w:iCs/>
          <w:sz w:val="19"/>
          <w:szCs w:val="19"/>
          <w:lang w:val="it-IT" w:eastAsia="it-IT"/>
        </w:rPr>
        <w:t>è l’obiettivo che anima i soggetti promotori dell’intesa da poco sottoscritta</w:t>
      </w:r>
      <w:r w:rsidR="00B64F6A">
        <w:rPr>
          <w:rFonts w:ascii="Calibri Light" w:hAnsi="Calibri Light" w:cs="Calibri Light"/>
          <w:bCs/>
          <w:i/>
          <w:iCs/>
          <w:sz w:val="19"/>
          <w:szCs w:val="19"/>
          <w:lang w:val="it-IT" w:eastAsia="it-IT"/>
        </w:rPr>
        <w:t>, che auspicano da subito la partecipazione di altri enti e organizzazioni locali e nazionali</w:t>
      </w:r>
      <w:r w:rsidR="008A03A1" w:rsidRPr="00A559AF">
        <w:rPr>
          <w:rFonts w:ascii="Calibri Light" w:hAnsi="Calibri Light" w:cs="Calibri Light"/>
          <w:bCs/>
          <w:i/>
          <w:iCs/>
          <w:sz w:val="19"/>
          <w:szCs w:val="19"/>
          <w:lang w:val="it-IT" w:eastAsia="it-IT"/>
        </w:rPr>
        <w:t xml:space="preserve">. Il programma </w:t>
      </w:r>
      <w:r w:rsidR="007249F5">
        <w:rPr>
          <w:rFonts w:ascii="Calibri Light" w:hAnsi="Calibri Light" w:cs="Calibri Light"/>
          <w:bCs/>
          <w:i/>
          <w:iCs/>
          <w:sz w:val="19"/>
          <w:szCs w:val="19"/>
          <w:lang w:val="it-IT" w:eastAsia="it-IT"/>
        </w:rPr>
        <w:t xml:space="preserve">strategico </w:t>
      </w:r>
      <w:r w:rsidR="008A03A1" w:rsidRPr="00A559AF">
        <w:rPr>
          <w:rFonts w:ascii="Calibri Light" w:hAnsi="Calibri Light" w:cs="Calibri Light"/>
          <w:bCs/>
          <w:i/>
          <w:iCs/>
          <w:sz w:val="19"/>
          <w:szCs w:val="19"/>
          <w:lang w:val="it-IT" w:eastAsia="it-IT"/>
        </w:rPr>
        <w:t>d’investimento</w:t>
      </w:r>
      <w:r w:rsidR="00A7786D">
        <w:rPr>
          <w:rFonts w:ascii="Calibri Light" w:hAnsi="Calibri Light" w:cs="Calibri Light"/>
          <w:bCs/>
          <w:i/>
          <w:iCs/>
          <w:sz w:val="19"/>
          <w:szCs w:val="19"/>
          <w:lang w:val="it-IT" w:eastAsia="it-IT"/>
        </w:rPr>
        <w:t>,</w:t>
      </w:r>
      <w:r w:rsidR="008A03A1" w:rsidRPr="00A559AF">
        <w:rPr>
          <w:rFonts w:ascii="Calibri Light" w:hAnsi="Calibri Light" w:cs="Calibri Light"/>
          <w:bCs/>
          <w:i/>
          <w:iCs/>
          <w:sz w:val="19"/>
          <w:szCs w:val="19"/>
          <w:lang w:val="it-IT" w:eastAsia="it-IT"/>
        </w:rPr>
        <w:t xml:space="preserve"> </w:t>
      </w:r>
      <w:r w:rsidR="00A2359D">
        <w:rPr>
          <w:rFonts w:ascii="Calibri Light" w:hAnsi="Calibri Light" w:cs="Calibri Light"/>
          <w:bCs/>
          <w:i/>
          <w:iCs/>
          <w:sz w:val="19"/>
          <w:szCs w:val="19"/>
          <w:lang w:val="it-IT" w:eastAsia="it-IT"/>
        </w:rPr>
        <w:t>condiviso con i sei grandi istituti culturali della Campania</w:t>
      </w:r>
      <w:r w:rsidR="00A7786D">
        <w:rPr>
          <w:rFonts w:ascii="Calibri Light" w:hAnsi="Calibri Light" w:cs="Calibri Light"/>
          <w:bCs/>
          <w:i/>
          <w:iCs/>
          <w:sz w:val="19"/>
          <w:szCs w:val="19"/>
          <w:lang w:val="it-IT" w:eastAsia="it-IT"/>
        </w:rPr>
        <w:t>,</w:t>
      </w:r>
      <w:r w:rsidR="00A2359D">
        <w:rPr>
          <w:rFonts w:ascii="Calibri Light" w:hAnsi="Calibri Light" w:cs="Calibri Light"/>
          <w:bCs/>
          <w:i/>
          <w:iCs/>
          <w:sz w:val="19"/>
          <w:szCs w:val="19"/>
          <w:lang w:val="it-IT" w:eastAsia="it-IT"/>
        </w:rPr>
        <w:t xml:space="preserve"> </w:t>
      </w:r>
      <w:r w:rsidR="008A03A1" w:rsidRPr="00A559AF">
        <w:rPr>
          <w:rFonts w:ascii="Calibri Light" w:hAnsi="Calibri Light" w:cs="Calibri Light"/>
          <w:bCs/>
          <w:i/>
          <w:iCs/>
          <w:sz w:val="19"/>
          <w:szCs w:val="19"/>
          <w:lang w:val="it-IT" w:eastAsia="it-IT"/>
        </w:rPr>
        <w:t xml:space="preserve">privilegerà </w:t>
      </w:r>
      <w:r w:rsidR="007249F5">
        <w:rPr>
          <w:rFonts w:ascii="Calibri Light" w:hAnsi="Calibri Light" w:cs="Calibri Light"/>
          <w:bCs/>
          <w:i/>
          <w:iCs/>
          <w:sz w:val="19"/>
          <w:szCs w:val="19"/>
          <w:lang w:val="it-IT" w:eastAsia="it-IT"/>
        </w:rPr>
        <w:t xml:space="preserve">“la cultura come cura” e </w:t>
      </w:r>
      <w:r w:rsidR="00A2359D">
        <w:rPr>
          <w:rFonts w:ascii="Calibri Light" w:hAnsi="Calibri Light" w:cs="Calibri Light"/>
          <w:bCs/>
          <w:i/>
          <w:iCs/>
          <w:sz w:val="19"/>
          <w:szCs w:val="19"/>
          <w:lang w:val="it-IT" w:eastAsia="it-IT"/>
        </w:rPr>
        <w:t xml:space="preserve">intende contribuire al </w:t>
      </w:r>
      <w:r w:rsidRPr="00A559AF">
        <w:rPr>
          <w:rFonts w:ascii="Calibri Light" w:hAnsi="Calibri Light" w:cs="Calibri Light"/>
          <w:bCs/>
          <w:i/>
          <w:iCs/>
          <w:sz w:val="19"/>
          <w:szCs w:val="19"/>
          <w:lang w:val="it-IT" w:eastAsia="it-IT"/>
        </w:rPr>
        <w:t xml:space="preserve">rilancio post-pandemia </w:t>
      </w:r>
      <w:r w:rsidR="00A2359D">
        <w:rPr>
          <w:rFonts w:ascii="Calibri Light" w:hAnsi="Calibri Light" w:cs="Calibri Light"/>
          <w:bCs/>
          <w:i/>
          <w:iCs/>
          <w:sz w:val="19"/>
          <w:szCs w:val="19"/>
          <w:lang w:val="it-IT" w:eastAsia="it-IT"/>
        </w:rPr>
        <w:t xml:space="preserve">delle attività di fruizione turistico-culturale </w:t>
      </w:r>
      <w:r w:rsidRPr="00A559AF">
        <w:rPr>
          <w:rFonts w:ascii="Calibri Light" w:hAnsi="Calibri Light" w:cs="Calibri Light"/>
          <w:bCs/>
          <w:i/>
          <w:iCs/>
          <w:sz w:val="19"/>
          <w:szCs w:val="19"/>
          <w:lang w:val="it-IT" w:eastAsia="it-IT"/>
        </w:rPr>
        <w:t>dei territori</w:t>
      </w:r>
      <w:r w:rsidR="00A2359D">
        <w:rPr>
          <w:rFonts w:ascii="Calibri Light" w:hAnsi="Calibri Light" w:cs="Calibri Light"/>
          <w:bCs/>
          <w:i/>
          <w:iCs/>
          <w:sz w:val="19"/>
          <w:szCs w:val="19"/>
          <w:lang w:val="it-IT" w:eastAsia="it-IT"/>
        </w:rPr>
        <w:t xml:space="preserve"> </w:t>
      </w:r>
      <w:r w:rsidR="000670BB" w:rsidRPr="00A559AF">
        <w:rPr>
          <w:rFonts w:ascii="Calibri Light" w:hAnsi="Calibri Light" w:cs="Calibri Light"/>
          <w:bCs/>
          <w:i/>
          <w:iCs/>
          <w:sz w:val="19"/>
          <w:szCs w:val="19"/>
          <w:lang w:val="it-IT" w:eastAsia="it-IT"/>
        </w:rPr>
        <w:t>interessati</w:t>
      </w:r>
      <w:r w:rsidRPr="00A559AF">
        <w:rPr>
          <w:rFonts w:ascii="Calibri Light" w:hAnsi="Calibri Light" w:cs="Calibri Light"/>
          <w:bCs/>
          <w:i/>
          <w:iCs/>
          <w:sz w:val="19"/>
          <w:szCs w:val="19"/>
          <w:lang w:val="it-IT" w:eastAsia="it-IT"/>
        </w:rPr>
        <w:t xml:space="preserve"> </w:t>
      </w:r>
      <w:r w:rsidR="007249F5">
        <w:rPr>
          <w:rFonts w:ascii="Calibri Light" w:hAnsi="Calibri Light" w:cs="Calibri Light"/>
          <w:bCs/>
          <w:i/>
          <w:iCs/>
          <w:sz w:val="19"/>
          <w:szCs w:val="19"/>
          <w:lang w:val="it-IT" w:eastAsia="it-IT"/>
        </w:rPr>
        <w:t xml:space="preserve">partendo </w:t>
      </w:r>
      <w:r w:rsidRPr="00A559AF">
        <w:rPr>
          <w:rFonts w:ascii="Calibri Light" w:hAnsi="Calibri Light" w:cs="Calibri Light"/>
          <w:bCs/>
          <w:i/>
          <w:iCs/>
          <w:sz w:val="19"/>
          <w:szCs w:val="19"/>
          <w:lang w:val="it-IT" w:eastAsia="it-IT"/>
        </w:rPr>
        <w:t>dalle risorse culturali</w:t>
      </w:r>
      <w:r w:rsidR="00A2359D">
        <w:rPr>
          <w:rFonts w:ascii="Calibri Light" w:hAnsi="Calibri Light" w:cs="Calibri Light"/>
          <w:bCs/>
          <w:i/>
          <w:iCs/>
          <w:sz w:val="19"/>
          <w:szCs w:val="19"/>
          <w:lang w:val="it-IT" w:eastAsia="it-IT"/>
        </w:rPr>
        <w:t xml:space="preserve"> e </w:t>
      </w:r>
      <w:r w:rsidR="008A03A1" w:rsidRPr="00A559AF">
        <w:rPr>
          <w:rFonts w:ascii="Calibri Light" w:hAnsi="Calibri Light" w:cs="Calibri Light"/>
          <w:bCs/>
          <w:i/>
          <w:iCs/>
          <w:sz w:val="19"/>
          <w:szCs w:val="19"/>
          <w:lang w:val="it-IT" w:eastAsia="it-IT"/>
        </w:rPr>
        <w:t>ambientali</w:t>
      </w:r>
      <w:r w:rsidR="007249F5">
        <w:rPr>
          <w:rFonts w:ascii="Calibri Light" w:hAnsi="Calibri Light" w:cs="Calibri Light"/>
          <w:bCs/>
          <w:i/>
          <w:iCs/>
          <w:sz w:val="19"/>
          <w:szCs w:val="19"/>
          <w:lang w:val="it-IT" w:eastAsia="it-IT"/>
        </w:rPr>
        <w:t>,</w:t>
      </w:r>
      <w:r w:rsidR="008A03A1" w:rsidRPr="00A559AF">
        <w:rPr>
          <w:rFonts w:ascii="Calibri Light" w:hAnsi="Calibri Light" w:cs="Calibri Light"/>
          <w:bCs/>
          <w:i/>
          <w:iCs/>
          <w:sz w:val="19"/>
          <w:szCs w:val="19"/>
          <w:lang w:val="it-IT" w:eastAsia="it-IT"/>
        </w:rPr>
        <w:t xml:space="preserve"> asset identitari privilegiati su cui concentrare gli investimenti pubblici e privati.</w:t>
      </w:r>
      <w:r w:rsidR="00A2359D">
        <w:rPr>
          <w:rFonts w:ascii="Calibri Light" w:hAnsi="Calibri Light" w:cs="Calibri Light"/>
          <w:bCs/>
          <w:i/>
          <w:iCs/>
          <w:sz w:val="19"/>
          <w:szCs w:val="19"/>
          <w:lang w:val="it-IT" w:eastAsia="it-IT"/>
        </w:rPr>
        <w:t xml:space="preserve"> </w:t>
      </w:r>
    </w:p>
    <w:p w14:paraId="639C85E4" w14:textId="5F0D2FB9" w:rsidR="008A03A1" w:rsidRPr="00A559AF" w:rsidRDefault="00CA18FD" w:rsidP="008E743D">
      <w:pPr>
        <w:jc w:val="both"/>
        <w:rPr>
          <w:rFonts w:ascii="Calibri Light" w:hAnsi="Calibri Light" w:cs="Calibri Light"/>
          <w:bCs/>
          <w:i/>
          <w:iCs/>
          <w:sz w:val="19"/>
          <w:szCs w:val="19"/>
          <w:lang w:val="it-IT" w:eastAsia="it-IT"/>
        </w:rPr>
      </w:pPr>
      <w:r>
        <w:rPr>
          <w:rFonts w:ascii="Calibri Light" w:hAnsi="Calibri Light" w:cs="Calibri Light"/>
          <w:bCs/>
          <w:i/>
          <w:iCs/>
          <w:sz w:val="19"/>
          <w:szCs w:val="19"/>
          <w:lang w:val="it-IT" w:eastAsia="it-IT"/>
        </w:rPr>
        <w:t>Oltre alla p</w:t>
      </w:r>
      <w:r w:rsidR="00A2359D">
        <w:rPr>
          <w:rFonts w:ascii="Calibri Light" w:hAnsi="Calibri Light" w:cs="Calibri Light"/>
          <w:bCs/>
          <w:i/>
          <w:iCs/>
          <w:sz w:val="19"/>
          <w:szCs w:val="19"/>
          <w:lang w:val="it-IT" w:eastAsia="it-IT"/>
        </w:rPr>
        <w:t>rogettazione del marchio, seguiranno ulteriori interventi che</w:t>
      </w:r>
      <w:r w:rsidR="00A7786D">
        <w:rPr>
          <w:rFonts w:ascii="Calibri Light" w:hAnsi="Calibri Light" w:cs="Calibri Light"/>
          <w:bCs/>
          <w:i/>
          <w:iCs/>
          <w:sz w:val="19"/>
          <w:szCs w:val="19"/>
          <w:lang w:val="it-IT" w:eastAsia="it-IT"/>
        </w:rPr>
        <w:t xml:space="preserve"> completeranno la realizzazione dell’itinerario borbonico dell’Italia meridionale.</w:t>
      </w:r>
      <w:r w:rsidR="00A74E86">
        <w:rPr>
          <w:rFonts w:ascii="Calibri Light" w:hAnsi="Calibri Light" w:cs="Calibri Light"/>
          <w:bCs/>
          <w:i/>
          <w:iCs/>
          <w:sz w:val="19"/>
          <w:szCs w:val="19"/>
          <w:lang w:val="it-IT" w:eastAsia="it-IT"/>
        </w:rPr>
        <w:t xml:space="preserve"> A supporto delle attività di valorizzazione culturale</w:t>
      </w:r>
      <w:r>
        <w:rPr>
          <w:rFonts w:ascii="Calibri Light" w:hAnsi="Calibri Light" w:cs="Calibri Light"/>
          <w:bCs/>
          <w:i/>
          <w:iCs/>
          <w:sz w:val="19"/>
          <w:szCs w:val="19"/>
          <w:lang w:val="it-IT" w:eastAsia="it-IT"/>
        </w:rPr>
        <w:t xml:space="preserve"> l’Associazione intende promuovere anche un centro di ricerca e documentazione per approfondire con rigore scientifico la storia e l’identità del periodo storico di riferimento.</w:t>
      </w:r>
    </w:p>
    <w:p w14:paraId="02A6C2E9" w14:textId="5DCFA2F4" w:rsidR="000670BB" w:rsidRDefault="000670BB" w:rsidP="008E743D">
      <w:pPr>
        <w:jc w:val="both"/>
        <w:rPr>
          <w:rFonts w:ascii="Calibri Light" w:hAnsi="Calibri Light" w:cs="Calibri Light"/>
          <w:bCs/>
          <w:i/>
          <w:iCs/>
          <w:sz w:val="19"/>
          <w:szCs w:val="19"/>
          <w:lang w:val="it-IT" w:eastAsia="it-IT"/>
        </w:rPr>
      </w:pPr>
      <w:r w:rsidRPr="00A559AF">
        <w:rPr>
          <w:rFonts w:ascii="Calibri Light" w:hAnsi="Calibri Light" w:cs="Calibri Light"/>
          <w:bCs/>
          <w:i/>
          <w:iCs/>
          <w:sz w:val="19"/>
          <w:szCs w:val="19"/>
          <w:lang w:val="it-IT" w:eastAsia="it-IT"/>
        </w:rPr>
        <w:t xml:space="preserve">Abbiamo davanti a noi una sfida importante che dobbiamo saper affrontare </w:t>
      </w:r>
      <w:r w:rsidR="008A03A1" w:rsidRPr="00A559AF">
        <w:rPr>
          <w:rFonts w:ascii="Calibri Light" w:hAnsi="Calibri Light" w:cs="Calibri Light"/>
          <w:bCs/>
          <w:i/>
          <w:iCs/>
          <w:sz w:val="19"/>
          <w:szCs w:val="19"/>
          <w:lang w:val="it-IT" w:eastAsia="it-IT"/>
        </w:rPr>
        <w:t xml:space="preserve">tutti insieme </w:t>
      </w:r>
      <w:r w:rsidR="007249F5">
        <w:rPr>
          <w:rFonts w:ascii="Calibri Light" w:hAnsi="Calibri Light" w:cs="Calibri Light"/>
          <w:bCs/>
          <w:i/>
          <w:iCs/>
          <w:sz w:val="19"/>
          <w:szCs w:val="19"/>
          <w:lang w:val="it-IT" w:eastAsia="it-IT"/>
        </w:rPr>
        <w:t>cogliendo ulteriori opportunità di valorizzazione</w:t>
      </w:r>
      <w:r w:rsidR="00726477">
        <w:rPr>
          <w:rFonts w:ascii="Calibri Light" w:hAnsi="Calibri Light" w:cs="Calibri Light"/>
          <w:bCs/>
          <w:i/>
          <w:iCs/>
          <w:sz w:val="19"/>
          <w:szCs w:val="19"/>
          <w:lang w:val="it-IT" w:eastAsia="it-IT"/>
        </w:rPr>
        <w:t xml:space="preserve"> dell’itinerario borbonico</w:t>
      </w:r>
      <w:r w:rsidR="007249F5">
        <w:rPr>
          <w:rFonts w:ascii="Calibri Light" w:hAnsi="Calibri Light" w:cs="Calibri Light"/>
          <w:bCs/>
          <w:i/>
          <w:iCs/>
          <w:sz w:val="19"/>
          <w:szCs w:val="19"/>
          <w:lang w:val="it-IT" w:eastAsia="it-IT"/>
        </w:rPr>
        <w:t xml:space="preserve"> </w:t>
      </w:r>
      <w:r w:rsidRPr="00A559AF">
        <w:rPr>
          <w:rFonts w:ascii="Calibri Light" w:hAnsi="Calibri Light" w:cs="Calibri Light"/>
          <w:bCs/>
          <w:i/>
          <w:iCs/>
          <w:sz w:val="19"/>
          <w:szCs w:val="19"/>
          <w:lang w:val="it-IT" w:eastAsia="it-IT"/>
        </w:rPr>
        <w:t xml:space="preserve">nell’ambito delle politiche </w:t>
      </w:r>
      <w:r w:rsidR="00A2359D">
        <w:rPr>
          <w:rFonts w:ascii="Calibri Light" w:hAnsi="Calibri Light" w:cs="Calibri Light"/>
          <w:bCs/>
          <w:i/>
          <w:iCs/>
          <w:sz w:val="19"/>
          <w:szCs w:val="19"/>
          <w:lang w:val="it-IT" w:eastAsia="it-IT"/>
        </w:rPr>
        <w:t xml:space="preserve">europee e </w:t>
      </w:r>
      <w:r w:rsidRPr="00A559AF">
        <w:rPr>
          <w:rFonts w:ascii="Calibri Light" w:hAnsi="Calibri Light" w:cs="Calibri Light"/>
          <w:bCs/>
          <w:i/>
          <w:iCs/>
          <w:sz w:val="19"/>
          <w:szCs w:val="19"/>
          <w:lang w:val="it-IT" w:eastAsia="it-IT"/>
        </w:rPr>
        <w:t>nazional</w:t>
      </w:r>
      <w:r w:rsidR="00FA32BF" w:rsidRPr="00A559AF">
        <w:rPr>
          <w:rFonts w:ascii="Calibri Light" w:hAnsi="Calibri Light" w:cs="Calibri Light"/>
          <w:bCs/>
          <w:i/>
          <w:iCs/>
          <w:sz w:val="19"/>
          <w:szCs w:val="19"/>
          <w:lang w:val="it-IT" w:eastAsia="it-IT"/>
        </w:rPr>
        <w:t>i</w:t>
      </w:r>
      <w:r w:rsidRPr="00A559AF">
        <w:rPr>
          <w:rFonts w:ascii="Calibri Light" w:hAnsi="Calibri Light" w:cs="Calibri Light"/>
          <w:bCs/>
          <w:i/>
          <w:iCs/>
          <w:sz w:val="19"/>
          <w:szCs w:val="19"/>
          <w:lang w:val="it-IT" w:eastAsia="it-IT"/>
        </w:rPr>
        <w:t xml:space="preserve"> come il programma Next Generation EU e il Piano Nazionale di Resilienza e Ripresa</w:t>
      </w:r>
      <w:r w:rsidR="007249F5">
        <w:rPr>
          <w:rFonts w:ascii="Calibri Light" w:hAnsi="Calibri Light" w:cs="Calibri Light"/>
          <w:bCs/>
          <w:i/>
          <w:iCs/>
          <w:sz w:val="19"/>
          <w:szCs w:val="19"/>
          <w:lang w:val="it-IT" w:eastAsia="it-IT"/>
        </w:rPr>
        <w:t xml:space="preserve">. </w:t>
      </w:r>
      <w:r w:rsidR="00012AFE">
        <w:rPr>
          <w:rFonts w:ascii="Calibri Light" w:hAnsi="Calibri Light" w:cs="Calibri Light"/>
          <w:bCs/>
          <w:i/>
          <w:iCs/>
          <w:sz w:val="19"/>
          <w:szCs w:val="19"/>
          <w:lang w:val="it-IT" w:eastAsia="it-IT"/>
        </w:rPr>
        <w:t xml:space="preserve">L’auspicio è che i grandi complessi borbonici nel loro insieme siano inseriti nel PNRR e diventino un laboratorio di attuazione delle politiche di rilancio post-covid. </w:t>
      </w:r>
      <w:r w:rsidR="0011467E">
        <w:rPr>
          <w:rFonts w:ascii="Calibri Light" w:hAnsi="Calibri Light" w:cs="Calibri Light"/>
          <w:bCs/>
          <w:i/>
          <w:iCs/>
          <w:sz w:val="19"/>
          <w:szCs w:val="19"/>
          <w:lang w:val="it-IT" w:eastAsia="it-IT"/>
        </w:rPr>
        <w:t xml:space="preserve">L’obiettivo comune sarà quello di </w:t>
      </w:r>
      <w:r w:rsidRPr="00A559AF">
        <w:rPr>
          <w:rFonts w:ascii="Calibri Light" w:hAnsi="Calibri Light" w:cs="Calibri Light"/>
          <w:bCs/>
          <w:i/>
          <w:iCs/>
          <w:sz w:val="19"/>
          <w:szCs w:val="19"/>
          <w:lang w:val="it-IT" w:eastAsia="it-IT"/>
        </w:rPr>
        <w:t>rafforza</w:t>
      </w:r>
      <w:r w:rsidR="0011467E">
        <w:rPr>
          <w:rFonts w:ascii="Calibri Light" w:hAnsi="Calibri Light" w:cs="Calibri Light"/>
          <w:bCs/>
          <w:i/>
          <w:iCs/>
          <w:sz w:val="19"/>
          <w:szCs w:val="19"/>
          <w:lang w:val="it-IT" w:eastAsia="it-IT"/>
        </w:rPr>
        <w:t xml:space="preserve">re </w:t>
      </w:r>
      <w:r w:rsidRPr="00A559AF">
        <w:rPr>
          <w:rFonts w:ascii="Calibri Light" w:hAnsi="Calibri Light" w:cs="Calibri Light"/>
          <w:bCs/>
          <w:i/>
          <w:iCs/>
          <w:sz w:val="19"/>
          <w:szCs w:val="19"/>
          <w:lang w:val="it-IT" w:eastAsia="it-IT"/>
        </w:rPr>
        <w:t>il ruolo del museo e del patrimonio culturale</w:t>
      </w:r>
      <w:r w:rsidR="008A03A1" w:rsidRPr="00A559AF">
        <w:rPr>
          <w:rFonts w:ascii="Calibri Light" w:hAnsi="Calibri Light" w:cs="Calibri Light"/>
          <w:bCs/>
          <w:i/>
          <w:iCs/>
          <w:sz w:val="19"/>
          <w:szCs w:val="19"/>
          <w:lang w:val="it-IT" w:eastAsia="it-IT"/>
        </w:rPr>
        <w:t xml:space="preserve"> e naturale</w:t>
      </w:r>
      <w:r w:rsidRPr="00A559AF">
        <w:rPr>
          <w:rFonts w:ascii="Calibri Light" w:hAnsi="Calibri Light" w:cs="Calibri Light"/>
          <w:bCs/>
          <w:i/>
          <w:iCs/>
          <w:sz w:val="19"/>
          <w:szCs w:val="19"/>
          <w:lang w:val="it-IT" w:eastAsia="it-IT"/>
        </w:rPr>
        <w:t xml:space="preserve"> nel rapporto </w:t>
      </w:r>
      <w:r w:rsidR="0011467E">
        <w:rPr>
          <w:rFonts w:ascii="Calibri Light" w:hAnsi="Calibri Light" w:cs="Calibri Light"/>
          <w:bCs/>
          <w:i/>
          <w:iCs/>
          <w:sz w:val="19"/>
          <w:szCs w:val="19"/>
          <w:lang w:val="it-IT" w:eastAsia="it-IT"/>
        </w:rPr>
        <w:t xml:space="preserve">di relazione </w:t>
      </w:r>
      <w:r w:rsidRPr="00A559AF">
        <w:rPr>
          <w:rFonts w:ascii="Calibri Light" w:hAnsi="Calibri Light" w:cs="Calibri Light"/>
          <w:bCs/>
          <w:i/>
          <w:iCs/>
          <w:sz w:val="19"/>
          <w:szCs w:val="19"/>
          <w:lang w:val="it-IT" w:eastAsia="it-IT"/>
        </w:rPr>
        <w:t xml:space="preserve">con </w:t>
      </w:r>
      <w:r w:rsidR="0011467E">
        <w:rPr>
          <w:rFonts w:ascii="Calibri Light" w:hAnsi="Calibri Light" w:cs="Calibri Light"/>
          <w:bCs/>
          <w:i/>
          <w:iCs/>
          <w:sz w:val="19"/>
          <w:szCs w:val="19"/>
          <w:lang w:val="it-IT" w:eastAsia="it-IT"/>
        </w:rPr>
        <w:t>la comunità</w:t>
      </w:r>
      <w:r w:rsidR="007249F5">
        <w:rPr>
          <w:rFonts w:ascii="Calibri Light" w:hAnsi="Calibri Light" w:cs="Calibri Light"/>
          <w:bCs/>
          <w:i/>
          <w:iCs/>
          <w:sz w:val="19"/>
          <w:szCs w:val="19"/>
          <w:lang w:val="it-IT" w:eastAsia="it-IT"/>
        </w:rPr>
        <w:t xml:space="preserve">, </w:t>
      </w:r>
      <w:r w:rsidRPr="00A559AF">
        <w:rPr>
          <w:rFonts w:ascii="Calibri Light" w:hAnsi="Calibri Light" w:cs="Calibri Light"/>
          <w:bCs/>
          <w:i/>
          <w:iCs/>
          <w:sz w:val="19"/>
          <w:szCs w:val="19"/>
          <w:lang w:val="it-IT" w:eastAsia="it-IT"/>
        </w:rPr>
        <w:t>attraverso</w:t>
      </w:r>
      <w:r w:rsidR="00FA32BF" w:rsidRPr="00A559AF">
        <w:rPr>
          <w:rFonts w:ascii="Calibri Light" w:hAnsi="Calibri Light" w:cs="Calibri Light"/>
          <w:bCs/>
          <w:i/>
          <w:iCs/>
          <w:sz w:val="19"/>
          <w:szCs w:val="19"/>
          <w:lang w:val="it-IT" w:eastAsia="it-IT"/>
        </w:rPr>
        <w:t xml:space="preserve"> la partecipazione attiva di cittadini, imprese e istituzioni, </w:t>
      </w:r>
      <w:r w:rsidR="0011467E">
        <w:rPr>
          <w:rFonts w:ascii="Calibri Light" w:hAnsi="Calibri Light" w:cs="Calibri Light"/>
          <w:bCs/>
          <w:i/>
          <w:iCs/>
          <w:sz w:val="19"/>
          <w:szCs w:val="19"/>
          <w:lang w:val="it-IT" w:eastAsia="it-IT"/>
        </w:rPr>
        <w:t xml:space="preserve">una migliore infrastrutturazione digitale per la </w:t>
      </w:r>
      <w:r w:rsidR="00876F64">
        <w:rPr>
          <w:rFonts w:ascii="Calibri Light" w:hAnsi="Calibri Light" w:cs="Calibri Light"/>
          <w:bCs/>
          <w:i/>
          <w:iCs/>
          <w:sz w:val="19"/>
          <w:szCs w:val="19"/>
          <w:lang w:val="it-IT" w:eastAsia="it-IT"/>
        </w:rPr>
        <w:t xml:space="preserve">conoscenza e la </w:t>
      </w:r>
      <w:r w:rsidR="0011467E">
        <w:rPr>
          <w:rFonts w:ascii="Calibri Light" w:hAnsi="Calibri Light" w:cs="Calibri Light"/>
          <w:bCs/>
          <w:i/>
          <w:iCs/>
          <w:sz w:val="19"/>
          <w:szCs w:val="19"/>
          <w:lang w:val="it-IT" w:eastAsia="it-IT"/>
        </w:rPr>
        <w:t xml:space="preserve">fruizione pubblica, </w:t>
      </w:r>
      <w:r w:rsidR="00FA32BF" w:rsidRPr="00A559AF">
        <w:rPr>
          <w:rFonts w:ascii="Calibri Light" w:hAnsi="Calibri Light" w:cs="Calibri Light"/>
          <w:bCs/>
          <w:i/>
          <w:iCs/>
          <w:sz w:val="19"/>
          <w:szCs w:val="19"/>
          <w:lang w:val="it-IT" w:eastAsia="it-IT"/>
        </w:rPr>
        <w:t>un nuovo posizionamento internazionale</w:t>
      </w:r>
      <w:r w:rsidR="00A97308">
        <w:rPr>
          <w:rFonts w:ascii="Calibri Light" w:hAnsi="Calibri Light" w:cs="Calibri Light"/>
          <w:bCs/>
          <w:i/>
          <w:iCs/>
          <w:sz w:val="19"/>
          <w:szCs w:val="19"/>
          <w:lang w:val="it-IT" w:eastAsia="it-IT"/>
        </w:rPr>
        <w:t xml:space="preserve"> della circuito borbonico</w:t>
      </w:r>
      <w:r w:rsidR="00FA32BF" w:rsidRPr="00A559AF">
        <w:rPr>
          <w:rFonts w:ascii="Calibri Light" w:hAnsi="Calibri Light" w:cs="Calibri Light"/>
          <w:bCs/>
          <w:i/>
          <w:iCs/>
          <w:sz w:val="19"/>
          <w:szCs w:val="19"/>
          <w:lang w:val="it-IT" w:eastAsia="it-IT"/>
        </w:rPr>
        <w:t xml:space="preserve"> e la qualificazione </w:t>
      </w:r>
      <w:r w:rsidR="0011467E">
        <w:rPr>
          <w:rFonts w:ascii="Calibri Light" w:hAnsi="Calibri Light" w:cs="Calibri Light"/>
          <w:bCs/>
          <w:i/>
          <w:iCs/>
          <w:sz w:val="19"/>
          <w:szCs w:val="19"/>
          <w:lang w:val="it-IT" w:eastAsia="it-IT"/>
        </w:rPr>
        <w:t xml:space="preserve">costante </w:t>
      </w:r>
      <w:r w:rsidR="00FA32BF" w:rsidRPr="00A559AF">
        <w:rPr>
          <w:rFonts w:ascii="Calibri Light" w:hAnsi="Calibri Light" w:cs="Calibri Light"/>
          <w:bCs/>
          <w:i/>
          <w:iCs/>
          <w:sz w:val="19"/>
          <w:szCs w:val="19"/>
          <w:lang w:val="it-IT" w:eastAsia="it-IT"/>
        </w:rPr>
        <w:t xml:space="preserve">dei servizi, il tutto </w:t>
      </w:r>
      <w:r w:rsidRPr="00A559AF">
        <w:rPr>
          <w:rFonts w:ascii="Calibri Light" w:hAnsi="Calibri Light" w:cs="Calibri Light"/>
          <w:bCs/>
          <w:i/>
          <w:iCs/>
          <w:sz w:val="19"/>
          <w:szCs w:val="19"/>
          <w:lang w:val="it-IT" w:eastAsia="it-IT"/>
        </w:rPr>
        <w:t>in chiave di sostenibilità ambientale in linea con gli obiettiv</w:t>
      </w:r>
      <w:r w:rsidR="00811C57" w:rsidRPr="00A559AF">
        <w:rPr>
          <w:rFonts w:ascii="Calibri Light" w:hAnsi="Calibri Light" w:cs="Calibri Light"/>
          <w:bCs/>
          <w:i/>
          <w:iCs/>
          <w:sz w:val="19"/>
          <w:szCs w:val="19"/>
          <w:lang w:val="it-IT" w:eastAsia="it-IT"/>
        </w:rPr>
        <w:t>i</w:t>
      </w:r>
      <w:r w:rsidRPr="00A559AF">
        <w:rPr>
          <w:rFonts w:ascii="Calibri Light" w:hAnsi="Calibri Light" w:cs="Calibri Light"/>
          <w:bCs/>
          <w:i/>
          <w:iCs/>
          <w:sz w:val="19"/>
          <w:szCs w:val="19"/>
          <w:lang w:val="it-IT" w:eastAsia="it-IT"/>
        </w:rPr>
        <w:t xml:space="preserve"> di sviluppo </w:t>
      </w:r>
      <w:r w:rsidR="00811C57" w:rsidRPr="00A559AF">
        <w:rPr>
          <w:rFonts w:ascii="Calibri Light" w:hAnsi="Calibri Light" w:cs="Calibri Light"/>
          <w:bCs/>
          <w:i/>
          <w:iCs/>
          <w:sz w:val="19"/>
          <w:szCs w:val="19"/>
          <w:lang w:val="it-IT" w:eastAsia="it-IT"/>
        </w:rPr>
        <w:t xml:space="preserve">promossi </w:t>
      </w:r>
      <w:r w:rsidRPr="00A559AF">
        <w:rPr>
          <w:rFonts w:ascii="Calibri Light" w:hAnsi="Calibri Light" w:cs="Calibri Light"/>
          <w:bCs/>
          <w:i/>
          <w:iCs/>
          <w:sz w:val="19"/>
          <w:szCs w:val="19"/>
          <w:lang w:val="it-IT" w:eastAsia="it-IT"/>
        </w:rPr>
        <w:t>d</w:t>
      </w:r>
      <w:r w:rsidR="0011467E">
        <w:rPr>
          <w:rFonts w:ascii="Calibri Light" w:hAnsi="Calibri Light" w:cs="Calibri Light"/>
          <w:bCs/>
          <w:i/>
          <w:iCs/>
          <w:sz w:val="19"/>
          <w:szCs w:val="19"/>
          <w:lang w:val="it-IT" w:eastAsia="it-IT"/>
        </w:rPr>
        <w:t>a</w:t>
      </w:r>
      <w:r w:rsidRPr="00A559AF">
        <w:rPr>
          <w:rFonts w:ascii="Calibri Light" w:hAnsi="Calibri Light" w:cs="Calibri Light"/>
          <w:bCs/>
          <w:i/>
          <w:iCs/>
          <w:sz w:val="19"/>
          <w:szCs w:val="19"/>
          <w:lang w:val="it-IT" w:eastAsia="it-IT"/>
        </w:rPr>
        <w:t>ll’Agenda 2030.</w:t>
      </w:r>
      <w:r w:rsidR="00A2359D">
        <w:rPr>
          <w:rFonts w:ascii="Calibri Light" w:hAnsi="Calibri Light" w:cs="Calibri Light"/>
          <w:bCs/>
          <w:i/>
          <w:iCs/>
          <w:sz w:val="19"/>
          <w:szCs w:val="19"/>
          <w:lang w:val="it-IT" w:eastAsia="it-IT"/>
        </w:rPr>
        <w:t xml:space="preserve"> </w:t>
      </w:r>
    </w:p>
    <w:p w14:paraId="4317FB51" w14:textId="77777777" w:rsidR="00841854" w:rsidRPr="00841854" w:rsidRDefault="00841854" w:rsidP="00841854">
      <w:pPr>
        <w:jc w:val="both"/>
        <w:rPr>
          <w:rFonts w:ascii="Calibri Light" w:hAnsi="Calibri Light" w:cs="Calibri Light"/>
          <w:bCs/>
          <w:i/>
          <w:iCs/>
          <w:sz w:val="10"/>
          <w:szCs w:val="10"/>
          <w:lang w:val="it-IT" w:eastAsia="it-IT"/>
        </w:rPr>
      </w:pPr>
    </w:p>
    <w:p w14:paraId="514977B3" w14:textId="67128FB8" w:rsidR="00563428" w:rsidRPr="002F07AD" w:rsidRDefault="00A559AF"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t xml:space="preserve">Luigi </w:t>
      </w:r>
      <w:r w:rsidR="002F07AD" w:rsidRPr="002F07AD">
        <w:rPr>
          <w:rFonts w:ascii="Calibri Light" w:hAnsi="Calibri Light" w:cs="Calibri Light"/>
          <w:b/>
          <w:i/>
          <w:iCs/>
          <w:sz w:val="18"/>
          <w:szCs w:val="18"/>
          <w:lang w:val="it-IT" w:eastAsia="it-IT"/>
        </w:rPr>
        <w:t xml:space="preserve">NICOLAIS </w:t>
      </w:r>
      <w:r w:rsidRPr="002F07AD">
        <w:rPr>
          <w:rFonts w:ascii="Calibri Light" w:hAnsi="Calibri Light" w:cs="Calibri Light"/>
          <w:b/>
          <w:i/>
          <w:iCs/>
          <w:sz w:val="18"/>
          <w:szCs w:val="18"/>
          <w:lang w:val="it-IT" w:eastAsia="it-IT"/>
        </w:rPr>
        <w:t>| Presidente Fondazione “Real Sito di Carditello”</w:t>
      </w:r>
    </w:p>
    <w:p w14:paraId="0B2F5C87" w14:textId="77777777" w:rsidR="0015049E" w:rsidRPr="0015049E" w:rsidRDefault="0015049E" w:rsidP="0015049E">
      <w:pPr>
        <w:jc w:val="both"/>
        <w:rPr>
          <w:rFonts w:ascii="Calibri Light" w:hAnsi="Calibri Light" w:cs="Calibri Light"/>
          <w:bCs/>
          <w:i/>
          <w:iCs/>
          <w:sz w:val="19"/>
          <w:szCs w:val="19"/>
          <w:lang w:val="it-IT" w:eastAsia="it-IT"/>
        </w:rPr>
      </w:pPr>
      <w:r w:rsidRPr="0015049E">
        <w:rPr>
          <w:rFonts w:ascii="Calibri Light" w:hAnsi="Calibri Light" w:cs="Calibri Light"/>
          <w:bCs/>
          <w:i/>
          <w:iCs/>
          <w:sz w:val="19"/>
          <w:szCs w:val="19"/>
          <w:lang w:val="it-IT" w:eastAsia="it-IT"/>
        </w:rPr>
        <w:t>“Il Real Sito di Carditello non è solo un bene di notevole valore artistico e culturale ma è anche uno stile di vita. Superando il concetto tradizionale del museo come contenitore d’arte, Carditello esprime un ambiente dinamico, inclusivo, orientato alla ricerca di conoscenza e imperniato sullo sviluppo sociale ed economico del territorio, affermandosi come punto di riferimento della comunità locale e stimolando relazioni sostenibili con gli stakeholder.</w:t>
      </w:r>
    </w:p>
    <w:p w14:paraId="3C4A14B4" w14:textId="77777777" w:rsidR="0015049E" w:rsidRPr="0015049E" w:rsidRDefault="0015049E" w:rsidP="0015049E">
      <w:pPr>
        <w:jc w:val="both"/>
        <w:rPr>
          <w:rFonts w:ascii="Calibri Light" w:hAnsi="Calibri Light" w:cs="Calibri Light"/>
          <w:bCs/>
          <w:i/>
          <w:iCs/>
          <w:sz w:val="19"/>
          <w:szCs w:val="19"/>
          <w:lang w:val="it-IT" w:eastAsia="it-IT"/>
        </w:rPr>
      </w:pPr>
      <w:r w:rsidRPr="0015049E">
        <w:rPr>
          <w:rFonts w:ascii="Calibri Light" w:hAnsi="Calibri Light" w:cs="Calibri Light"/>
          <w:bCs/>
          <w:i/>
          <w:iCs/>
          <w:sz w:val="19"/>
          <w:szCs w:val="19"/>
          <w:lang w:val="it-IT" w:eastAsia="it-IT"/>
        </w:rPr>
        <w:lastRenderedPageBreak/>
        <w:t>La missione della Fondazione, dunque, è promuovere un nuovo modello di fruizione per i beni culturali, offrendo una esperienza di visita dedicata al benessere psicofisico dei visitatori e confermando la vocazione di fattoria sperimentale con una nuova linea di prodotti enogastronomici a marchio.</w:t>
      </w:r>
    </w:p>
    <w:p w14:paraId="563453F0" w14:textId="77777777" w:rsidR="0015049E" w:rsidRPr="0015049E" w:rsidRDefault="0015049E" w:rsidP="0015049E">
      <w:pPr>
        <w:jc w:val="both"/>
        <w:rPr>
          <w:rFonts w:ascii="Calibri Light" w:hAnsi="Calibri Light" w:cs="Calibri Light"/>
          <w:bCs/>
          <w:i/>
          <w:iCs/>
          <w:sz w:val="19"/>
          <w:szCs w:val="19"/>
          <w:lang w:val="it-IT" w:eastAsia="it-IT"/>
        </w:rPr>
      </w:pPr>
      <w:r w:rsidRPr="0015049E">
        <w:rPr>
          <w:rFonts w:ascii="Calibri Light" w:hAnsi="Calibri Light" w:cs="Calibri Light"/>
          <w:bCs/>
          <w:i/>
          <w:iCs/>
          <w:sz w:val="19"/>
          <w:szCs w:val="19"/>
          <w:lang w:val="it-IT" w:eastAsia="it-IT"/>
        </w:rPr>
        <w:t>Una sfida molto ambiziosa, che intendiamo rilanciare con la rete dei siti borbonici della Campania, condividendo un’unica strategia di valorizzazione. Proprio le reali delizie, un tempo costituivano un vero e proprio sistema territoriale di poli, con funzioni residenziali, venatorie, amministrative, agricole, industriali e di tutela del patrimonio ambientale.</w:t>
      </w:r>
    </w:p>
    <w:p w14:paraId="14A5AE8F" w14:textId="7B64FC8F" w:rsidR="00841854" w:rsidRPr="00A559AF" w:rsidRDefault="0015049E" w:rsidP="0015049E">
      <w:pPr>
        <w:jc w:val="both"/>
        <w:rPr>
          <w:sz w:val="19"/>
          <w:szCs w:val="19"/>
        </w:rPr>
      </w:pPr>
      <w:r w:rsidRPr="0015049E">
        <w:rPr>
          <w:rFonts w:ascii="Calibri Light" w:hAnsi="Calibri Light" w:cs="Calibri Light"/>
          <w:bCs/>
          <w:i/>
          <w:iCs/>
          <w:sz w:val="19"/>
          <w:szCs w:val="19"/>
          <w:lang w:val="it-IT" w:eastAsia="it-IT"/>
        </w:rPr>
        <w:t>Un esperimento già considerato innovativo all’epoca, che trovò a Carditello una delle sue più felici espressioni, segnando la fisionomia di vaste aree del Mezzogiorno, costituendo un laboratorio europeo e una rete di centri di innovazione territoriale di interesse artistico-culturale, socio-urbanistico e produttivo”.</w:t>
      </w:r>
    </w:p>
    <w:p w14:paraId="5D633C95" w14:textId="77777777" w:rsidR="00841854" w:rsidRPr="00841854" w:rsidRDefault="00841854" w:rsidP="00841854">
      <w:pPr>
        <w:jc w:val="both"/>
        <w:rPr>
          <w:rFonts w:ascii="Calibri Light" w:hAnsi="Calibri Light" w:cs="Calibri Light"/>
          <w:bCs/>
          <w:i/>
          <w:iCs/>
          <w:sz w:val="10"/>
          <w:szCs w:val="10"/>
          <w:lang w:val="it-IT" w:eastAsia="it-IT"/>
        </w:rPr>
      </w:pPr>
    </w:p>
    <w:p w14:paraId="0A81DF07" w14:textId="7AC31612" w:rsidR="00563428" w:rsidRPr="002F07AD" w:rsidRDefault="00A559AF" w:rsidP="00563428">
      <w:pPr>
        <w:jc w:val="both"/>
        <w:rPr>
          <w:rFonts w:ascii="Calibri Light" w:hAnsi="Calibri Light" w:cs="Calibri Light"/>
          <w:b/>
          <w:i/>
          <w:iCs/>
          <w:sz w:val="18"/>
          <w:szCs w:val="18"/>
          <w:lang w:val="it-IT" w:eastAsia="it-IT"/>
        </w:rPr>
      </w:pPr>
      <w:r w:rsidRPr="002F07AD">
        <w:rPr>
          <w:rFonts w:ascii="Calibri Light" w:hAnsi="Calibri Light" w:cs="Calibri Light"/>
          <w:b/>
          <w:i/>
          <w:iCs/>
          <w:sz w:val="18"/>
          <w:szCs w:val="18"/>
          <w:lang w:val="it-IT" w:eastAsia="it-IT"/>
        </w:rPr>
        <w:t xml:space="preserve">Francesco </w:t>
      </w:r>
      <w:r w:rsidR="002F07AD" w:rsidRPr="002F07AD">
        <w:rPr>
          <w:rFonts w:ascii="Calibri Light" w:hAnsi="Calibri Light" w:cs="Calibri Light"/>
          <w:b/>
          <w:i/>
          <w:iCs/>
          <w:sz w:val="18"/>
          <w:szCs w:val="18"/>
          <w:lang w:val="it-IT" w:eastAsia="it-IT"/>
        </w:rPr>
        <w:t xml:space="preserve">SIRANO </w:t>
      </w:r>
      <w:r w:rsidRPr="002F07AD">
        <w:rPr>
          <w:rFonts w:ascii="Calibri Light" w:hAnsi="Calibri Light" w:cs="Calibri Light"/>
          <w:b/>
          <w:i/>
          <w:iCs/>
          <w:sz w:val="18"/>
          <w:szCs w:val="18"/>
          <w:lang w:val="it-IT" w:eastAsia="it-IT"/>
        </w:rPr>
        <w:t>| Direttore Parco Archeologico di Ercolano</w:t>
      </w:r>
    </w:p>
    <w:p w14:paraId="2CF03166" w14:textId="7ECB2D12" w:rsidR="00032280" w:rsidRPr="00032280" w:rsidRDefault="00032280" w:rsidP="00032280">
      <w:pPr>
        <w:jc w:val="both"/>
        <w:rPr>
          <w:rFonts w:ascii="Calibri" w:hAnsi="Calibri" w:cs="Calibri"/>
          <w:i/>
          <w:sz w:val="20"/>
          <w:szCs w:val="20"/>
          <w:lang w:val="it-IT"/>
        </w:rPr>
      </w:pPr>
      <w:r w:rsidRPr="00032280">
        <w:rPr>
          <w:rFonts w:ascii="Calibri Light" w:hAnsi="Calibri Light" w:cs="Calibri Light"/>
          <w:bCs/>
          <w:i/>
          <w:sz w:val="19"/>
          <w:szCs w:val="19"/>
          <w:lang w:val="it-IT" w:eastAsia="it-IT"/>
        </w:rPr>
        <w:t>Ercolano è stato il primo sito dove sotto il rigido controllo del Re di Napoli nel 1738 iniziarono ricerche archeologiche sistematiche. Nella vicinissima Reggia di Portici fu ospitato l’Herculanense Museum, primo nucleo della futura collezione vesuviana del Museo Archeologico Nazionale di Napoli. Nel 1839 da Portici si mosse verso Napoli il primo treno d’Italia. Il Parco Archeologico di Ercolano è situato baricentricamente tra questi siti e le splendide ville del Miglio d’Oro fiorite tra XVIII e XIX secolo sulla scia della Reggia di Portici. Si tratta di ottimi motivi storici e culturali per aderire con convinzione a questa iniziativ</w:t>
      </w:r>
      <w:r>
        <w:rPr>
          <w:rFonts w:ascii="Calibri Light" w:hAnsi="Calibri Light" w:cs="Calibri Light"/>
          <w:bCs/>
          <w:i/>
          <w:sz w:val="19"/>
          <w:szCs w:val="19"/>
          <w:lang w:val="it-IT" w:eastAsia="it-IT"/>
        </w:rPr>
        <w:t>a</w:t>
      </w:r>
      <w:r w:rsidRPr="00032280">
        <w:rPr>
          <w:rFonts w:ascii="Calibri Light" w:hAnsi="Calibri Light" w:cs="Calibri Light"/>
          <w:bCs/>
          <w:i/>
          <w:sz w:val="19"/>
          <w:szCs w:val="19"/>
          <w:lang w:val="it-IT" w:eastAsia="it-IT"/>
        </w:rPr>
        <w:t xml:space="preserve"> e per augurare che sia avviato un duraturo percorso di collaborazione pubblico</w:t>
      </w:r>
      <w:r>
        <w:rPr>
          <w:rFonts w:ascii="Calibri Light" w:hAnsi="Calibri Light" w:cs="Calibri Light"/>
          <w:bCs/>
          <w:i/>
          <w:sz w:val="19"/>
          <w:szCs w:val="19"/>
          <w:lang w:val="it-IT" w:eastAsia="it-IT"/>
        </w:rPr>
        <w:t>/</w:t>
      </w:r>
      <w:r w:rsidRPr="00032280">
        <w:rPr>
          <w:rFonts w:ascii="Calibri Light" w:hAnsi="Calibri Light" w:cs="Calibri Light"/>
          <w:bCs/>
          <w:i/>
          <w:sz w:val="19"/>
          <w:szCs w:val="19"/>
          <w:lang w:val="it-IT" w:eastAsia="it-IT"/>
        </w:rPr>
        <w:t>privato per creare nuove connessioni ed interazioni tra luoghi della cultura, dimore private, imprenditoria ed attività connesse alla filiera dell’accoglienza. Auspico che la valorizzazione di questo particolare momento storico contribuisca alla sensibilizzazione dei cittadini e alla formazione di un mosaico di valori culturali condiviso e aperto verso il futuro.</w:t>
      </w:r>
    </w:p>
    <w:p w14:paraId="14F13CCD" w14:textId="15A3EC60" w:rsidR="004F25CD" w:rsidRDefault="004F25CD">
      <w:pPr>
        <w:rPr>
          <w:rFonts w:ascii="Calibri Light" w:hAnsi="Calibri Light" w:cs="Calibri Light"/>
          <w:bCs/>
          <w:i/>
          <w:iCs/>
          <w:sz w:val="19"/>
          <w:szCs w:val="19"/>
          <w:lang w:val="it-IT" w:eastAsia="it-IT"/>
        </w:rPr>
      </w:pPr>
    </w:p>
    <w:p w14:paraId="67AA0F98" w14:textId="47B3C808" w:rsidR="00E252B8" w:rsidRDefault="00E252B8">
      <w:pPr>
        <w:rPr>
          <w:rFonts w:ascii="Calibri Light" w:hAnsi="Calibri Light" w:cs="Calibri Light"/>
          <w:bCs/>
          <w:i/>
          <w:iCs/>
          <w:sz w:val="19"/>
          <w:szCs w:val="19"/>
          <w:lang w:val="it-IT" w:eastAsia="it-IT"/>
        </w:rPr>
      </w:pPr>
    </w:p>
    <w:p w14:paraId="570DB4E5" w14:textId="43E194CD" w:rsidR="00E252B8" w:rsidRDefault="00E252B8">
      <w:pPr>
        <w:rPr>
          <w:rFonts w:ascii="Calibri Light" w:hAnsi="Calibri Light" w:cs="Calibri Light"/>
          <w:bCs/>
          <w:i/>
          <w:iCs/>
          <w:sz w:val="19"/>
          <w:szCs w:val="19"/>
          <w:lang w:val="it-IT" w:eastAsia="it-IT"/>
        </w:rPr>
      </w:pPr>
    </w:p>
    <w:p w14:paraId="40164D9F" w14:textId="77777777" w:rsidR="00E252B8" w:rsidRDefault="00E252B8">
      <w:pPr>
        <w:rPr>
          <w:rFonts w:ascii="Calibri Light" w:hAnsi="Calibri Light" w:cs="Calibri Light"/>
          <w:bCs/>
          <w:i/>
          <w:iCs/>
          <w:sz w:val="19"/>
          <w:szCs w:val="19"/>
          <w:lang w:val="it-IT" w:eastAsia="it-IT"/>
        </w:rPr>
      </w:pPr>
    </w:p>
    <w:p w14:paraId="2C29976B" w14:textId="77777777" w:rsidR="00E252B8" w:rsidRPr="002F791F" w:rsidRDefault="00E252B8" w:rsidP="00E252B8">
      <w:pPr>
        <w:jc w:val="center"/>
        <w:rPr>
          <w:rFonts w:ascii="Calibri Light" w:hAnsi="Calibri Light" w:cs="Calibri Light"/>
          <w:b/>
          <w:sz w:val="18"/>
          <w:szCs w:val="18"/>
          <w:lang w:val="it-IT"/>
        </w:rPr>
      </w:pPr>
      <w:r w:rsidRPr="002F791F">
        <w:rPr>
          <w:rFonts w:ascii="Calibri Light" w:hAnsi="Calibri Light" w:cs="Calibri Light"/>
          <w:b/>
          <w:sz w:val="18"/>
          <w:szCs w:val="18"/>
          <w:lang w:val="it-IT"/>
        </w:rPr>
        <w:t>Ufficio Stampa</w:t>
      </w:r>
    </w:p>
    <w:p w14:paraId="67A12587" w14:textId="32AC9BBD" w:rsidR="00E252B8" w:rsidRPr="00E252B8" w:rsidRDefault="00E252B8" w:rsidP="00E252B8">
      <w:pPr>
        <w:jc w:val="center"/>
        <w:rPr>
          <w:rFonts w:ascii="Calibri Light" w:hAnsi="Calibri Light" w:cs="Calibri Light"/>
          <w:sz w:val="18"/>
          <w:szCs w:val="18"/>
          <w:lang w:val="it-IT"/>
        </w:rPr>
      </w:pPr>
      <w:r w:rsidRPr="002F791F">
        <w:rPr>
          <w:rFonts w:ascii="Calibri Light" w:hAnsi="Calibri Light" w:cs="Calibri Light"/>
          <w:sz w:val="18"/>
          <w:szCs w:val="18"/>
          <w:lang w:val="it-IT"/>
        </w:rPr>
        <w:t>389.1034905</w:t>
      </w:r>
      <w:r>
        <w:rPr>
          <w:rFonts w:ascii="Calibri Light" w:hAnsi="Calibri Light" w:cs="Calibri Light"/>
          <w:sz w:val="18"/>
          <w:szCs w:val="18"/>
          <w:lang w:val="it-IT"/>
        </w:rPr>
        <w:t xml:space="preserve"> | u</w:t>
      </w:r>
      <w:r w:rsidRPr="002F791F">
        <w:rPr>
          <w:rFonts w:ascii="Calibri Light" w:hAnsi="Calibri Light" w:cs="Calibri Light"/>
          <w:sz w:val="18"/>
          <w:szCs w:val="18"/>
          <w:lang w:val="it-IT"/>
        </w:rPr>
        <w:t>fficiostampa@sitireali.it</w:t>
      </w:r>
    </w:p>
    <w:sectPr w:rsidR="00E252B8" w:rsidRPr="00E252B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64D8" w14:textId="77777777" w:rsidR="00DC0B5A" w:rsidRDefault="00DC0B5A" w:rsidP="004F25CD">
      <w:r>
        <w:separator/>
      </w:r>
    </w:p>
  </w:endnote>
  <w:endnote w:type="continuationSeparator" w:id="0">
    <w:p w14:paraId="6F317405" w14:textId="77777777" w:rsidR="00DC0B5A" w:rsidRDefault="00DC0B5A" w:rsidP="004F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F77D" w14:textId="77777777" w:rsidR="00207DB5" w:rsidRDefault="00207DB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55EF" w14:textId="69AF2268" w:rsidR="004F25CD" w:rsidRDefault="004F25CD">
    <w:pPr>
      <w:pStyle w:val="Pidipagina"/>
    </w:pPr>
    <w:r>
      <w:rPr>
        <w:noProof/>
      </w:rPr>
      <w:drawing>
        <wp:inline distT="0" distB="0" distL="0" distR="0" wp14:anchorId="7EC7E15E" wp14:editId="551DE170">
          <wp:extent cx="6091555" cy="605203"/>
          <wp:effectExtent l="0" t="0" r="4445"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rotWithShape="1">
                  <a:blip r:embed="rId1">
                    <a:extLst>
                      <a:ext uri="{28A0092B-C50C-407E-A947-70E740481C1C}">
                        <a14:useLocalDpi xmlns:a14="http://schemas.microsoft.com/office/drawing/2010/main" val="0"/>
                      </a:ext>
                    </a:extLst>
                  </a:blip>
                  <a:srcRect t="54669" b="23901"/>
                  <a:stretch/>
                </pic:blipFill>
                <pic:spPr bwMode="auto">
                  <a:xfrm>
                    <a:off x="0" y="0"/>
                    <a:ext cx="6091555" cy="60520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5A8B" w14:textId="77777777" w:rsidR="00207DB5" w:rsidRDefault="00207DB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7201" w14:textId="77777777" w:rsidR="00DC0B5A" w:rsidRDefault="00DC0B5A" w:rsidP="004F25CD">
      <w:r>
        <w:separator/>
      </w:r>
    </w:p>
  </w:footnote>
  <w:footnote w:type="continuationSeparator" w:id="0">
    <w:p w14:paraId="7385A211" w14:textId="77777777" w:rsidR="00DC0B5A" w:rsidRDefault="00DC0B5A" w:rsidP="004F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14C4" w14:textId="77777777" w:rsidR="00207DB5" w:rsidRDefault="00207DB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7"/>
      <w:gridCol w:w="1812"/>
      <w:gridCol w:w="1534"/>
      <w:gridCol w:w="1035"/>
      <w:gridCol w:w="2392"/>
      <w:gridCol w:w="709"/>
      <w:gridCol w:w="1405"/>
      <w:gridCol w:w="12"/>
    </w:tblGrid>
    <w:tr w:rsidR="001B34C7" w:rsidRPr="00AF6304" w14:paraId="5240C2A6" w14:textId="77777777" w:rsidTr="003E48A8">
      <w:trPr>
        <w:jc w:val="center"/>
      </w:trPr>
      <w:tc>
        <w:tcPr>
          <w:tcW w:w="3119" w:type="dxa"/>
          <w:gridSpan w:val="2"/>
        </w:tcPr>
        <w:p w14:paraId="43EC4CA2" w14:textId="77777777" w:rsidR="001B34C7" w:rsidRPr="00AF6304" w:rsidRDefault="001B34C7" w:rsidP="001B34C7">
          <w:pPr>
            <w:tabs>
              <w:tab w:val="center" w:pos="4819"/>
              <w:tab w:val="right" w:pos="9638"/>
              <w:tab w:val="right" w:pos="8139"/>
            </w:tabs>
            <w:rPr>
              <w:rFonts w:ascii="Calibri" w:eastAsia="Calibri" w:hAnsi="Calibri" w:cs="Calibri"/>
              <w:i/>
              <w:iCs/>
              <w:sz w:val="16"/>
              <w:szCs w:val="16"/>
            </w:rPr>
          </w:pPr>
          <w:r w:rsidRPr="00AF6304">
            <w:rPr>
              <w:rFonts w:ascii="Calibri" w:eastAsia="Calibri" w:hAnsi="Calibri" w:cs="Calibri"/>
              <w:i/>
              <w:iCs/>
              <w:sz w:val="16"/>
              <w:szCs w:val="16"/>
            </w:rPr>
            <w:t>promosso da</w:t>
          </w:r>
        </w:p>
      </w:tc>
      <w:tc>
        <w:tcPr>
          <w:tcW w:w="1534" w:type="dxa"/>
        </w:tcPr>
        <w:p w14:paraId="5B44AB02" w14:textId="77777777" w:rsidR="001B34C7" w:rsidRPr="00AF6304" w:rsidRDefault="001B34C7" w:rsidP="001B34C7">
          <w:pPr>
            <w:tabs>
              <w:tab w:val="center" w:pos="4819"/>
              <w:tab w:val="right" w:pos="9638"/>
              <w:tab w:val="right" w:pos="8139"/>
            </w:tabs>
            <w:rPr>
              <w:rFonts w:ascii="Calibri" w:eastAsia="Calibri" w:hAnsi="Calibri" w:cs="Calibri"/>
              <w:sz w:val="16"/>
              <w:szCs w:val="16"/>
            </w:rPr>
          </w:pPr>
          <w:r w:rsidRPr="00AF6304">
            <w:rPr>
              <w:rFonts w:ascii="Calibri" w:eastAsia="Calibri" w:hAnsi="Calibri" w:cs="Calibri"/>
              <w:i/>
              <w:iCs/>
              <w:sz w:val="16"/>
              <w:szCs w:val="16"/>
            </w:rPr>
            <w:t>con il sostegno di</w:t>
          </w:r>
          <w:r>
            <w:rPr>
              <w:rFonts w:ascii="Calibri" w:eastAsia="Calibri" w:hAnsi="Calibri" w:cs="Calibri"/>
              <w:sz w:val="16"/>
              <w:szCs w:val="16"/>
            </w:rPr>
            <w:t xml:space="preserve"> </w:t>
          </w:r>
        </w:p>
      </w:tc>
      <w:tc>
        <w:tcPr>
          <w:tcW w:w="5553" w:type="dxa"/>
          <w:gridSpan w:val="5"/>
        </w:tcPr>
        <w:p w14:paraId="7461427E" w14:textId="77777777" w:rsidR="001B34C7" w:rsidRPr="00AF6304" w:rsidRDefault="001B34C7" w:rsidP="001B34C7">
          <w:pPr>
            <w:tabs>
              <w:tab w:val="center" w:pos="4819"/>
              <w:tab w:val="right" w:pos="9638"/>
              <w:tab w:val="right" w:pos="8139"/>
            </w:tabs>
            <w:rPr>
              <w:rFonts w:ascii="Calibri" w:eastAsia="Calibri" w:hAnsi="Calibri" w:cs="Calibri"/>
              <w:sz w:val="16"/>
              <w:szCs w:val="16"/>
            </w:rPr>
          </w:pPr>
        </w:p>
      </w:tc>
    </w:tr>
    <w:tr w:rsidR="001B34C7" w14:paraId="20829106" w14:textId="77777777" w:rsidTr="003E48A8">
      <w:trPr>
        <w:gridAfter w:val="1"/>
        <w:wAfter w:w="12" w:type="dxa"/>
        <w:trHeight w:val="567"/>
        <w:jc w:val="center"/>
      </w:trPr>
      <w:tc>
        <w:tcPr>
          <w:tcW w:w="1307" w:type="dxa"/>
          <w:vAlign w:val="center"/>
        </w:tcPr>
        <w:p w14:paraId="71EF3A70" w14:textId="44A75866" w:rsidR="001B34C7" w:rsidRPr="00FC6F8C" w:rsidRDefault="001B34C7" w:rsidP="001B34C7">
          <w:pPr>
            <w:tabs>
              <w:tab w:val="center" w:pos="4819"/>
              <w:tab w:val="right" w:pos="9638"/>
              <w:tab w:val="right" w:pos="8139"/>
            </w:tabs>
            <w:jc w:val="center"/>
            <w:rPr>
              <w:rFonts w:ascii="Calibri Light" w:hAnsi="Calibri Light" w:cs="Calibri Light"/>
              <w:noProof/>
              <w:sz w:val="28"/>
              <w:szCs w:val="28"/>
            </w:rPr>
          </w:pPr>
          <w:r w:rsidRPr="00FC6F8C">
            <w:rPr>
              <w:rFonts w:ascii="Calibri Light" w:hAnsi="Calibri Light" w:cs="Calibri Light"/>
              <w:noProof/>
            </w:rPr>
            <w:drawing>
              <wp:inline distT="0" distB="0" distL="0" distR="0" wp14:anchorId="62F70C0E" wp14:editId="3A966E78">
                <wp:extent cx="487045" cy="325755"/>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325755"/>
                        </a:xfrm>
                        <a:prstGeom prst="rect">
                          <a:avLst/>
                        </a:prstGeom>
                        <a:noFill/>
                        <a:ln>
                          <a:noFill/>
                        </a:ln>
                      </pic:spPr>
                    </pic:pic>
                  </a:graphicData>
                </a:graphic>
              </wp:inline>
            </w:drawing>
          </w:r>
        </w:p>
      </w:tc>
      <w:tc>
        <w:tcPr>
          <w:tcW w:w="1812" w:type="dxa"/>
          <w:vAlign w:val="center"/>
        </w:tcPr>
        <w:p w14:paraId="01A1DFB0" w14:textId="616612E1" w:rsidR="001B34C7" w:rsidRPr="00FC6F8C" w:rsidRDefault="001B34C7" w:rsidP="001B34C7">
          <w:pPr>
            <w:tabs>
              <w:tab w:val="center" w:pos="4819"/>
              <w:tab w:val="right" w:pos="9638"/>
              <w:tab w:val="right" w:pos="8139"/>
            </w:tabs>
            <w:jc w:val="center"/>
            <w:rPr>
              <w:rFonts w:ascii="Calibri Light" w:hAnsi="Calibri Light" w:cs="Calibri Light"/>
              <w:noProof/>
              <w:sz w:val="28"/>
              <w:szCs w:val="28"/>
            </w:rPr>
          </w:pPr>
          <w:r w:rsidRPr="00FC6F8C">
            <w:rPr>
              <w:rFonts w:ascii="Calibri" w:eastAsia="Calibri" w:hAnsi="Calibri" w:cs="Calibri"/>
              <w:noProof/>
            </w:rPr>
            <w:drawing>
              <wp:inline distT="0" distB="0" distL="0" distR="0" wp14:anchorId="23EF38A7" wp14:editId="2B5D1C43">
                <wp:extent cx="1058545" cy="287655"/>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8545" cy="287655"/>
                        </a:xfrm>
                        <a:prstGeom prst="rect">
                          <a:avLst/>
                        </a:prstGeom>
                        <a:noFill/>
                        <a:ln>
                          <a:noFill/>
                        </a:ln>
                      </pic:spPr>
                    </pic:pic>
                  </a:graphicData>
                </a:graphic>
              </wp:inline>
            </w:drawing>
          </w:r>
        </w:p>
      </w:tc>
      <w:tc>
        <w:tcPr>
          <w:tcW w:w="5670" w:type="dxa"/>
          <w:gridSpan w:val="4"/>
          <w:vAlign w:val="center"/>
        </w:tcPr>
        <w:p w14:paraId="2C9F2463" w14:textId="55F05374" w:rsidR="001B34C7" w:rsidRPr="00FC6F8C" w:rsidRDefault="00207DB5" w:rsidP="003E48A8">
          <w:pPr>
            <w:tabs>
              <w:tab w:val="center" w:pos="4819"/>
              <w:tab w:val="right" w:pos="9638"/>
              <w:tab w:val="right" w:pos="8139"/>
            </w:tabs>
            <w:jc w:val="center"/>
            <w:rPr>
              <w:rFonts w:ascii="Calibri Light" w:hAnsi="Calibri Light" w:cs="Calibri Light"/>
              <w:noProof/>
              <w:sz w:val="28"/>
              <w:szCs w:val="28"/>
            </w:rPr>
          </w:pPr>
          <w:r>
            <w:rPr>
              <w:noProof/>
              <w:sz w:val="16"/>
              <w:szCs w:val="16"/>
            </w:rPr>
            <w:drawing>
              <wp:anchor distT="0" distB="0" distL="114300" distR="114300" simplePos="0" relativeHeight="251658240" behindDoc="0" locked="0" layoutInCell="1" allowOverlap="1" wp14:anchorId="277A0F52" wp14:editId="1EE3F840">
                <wp:simplePos x="0" y="0"/>
                <wp:positionH relativeFrom="column">
                  <wp:posOffset>1910715</wp:posOffset>
                </wp:positionH>
                <wp:positionV relativeFrom="paragraph">
                  <wp:posOffset>-34290</wp:posOffset>
                </wp:positionV>
                <wp:extent cx="799465" cy="359410"/>
                <wp:effectExtent l="0" t="0" r="635" b="254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3">
                          <a:extLst>
                            <a:ext uri="{28A0092B-C50C-407E-A947-70E740481C1C}">
                              <a14:useLocalDpi xmlns:a14="http://schemas.microsoft.com/office/drawing/2010/main" val="0"/>
                            </a:ext>
                          </a:extLst>
                        </a:blip>
                        <a:stretch>
                          <a:fillRect/>
                        </a:stretch>
                      </pic:blipFill>
                      <pic:spPr>
                        <a:xfrm>
                          <a:off x="0" y="0"/>
                          <a:ext cx="799465" cy="359410"/>
                        </a:xfrm>
                        <a:prstGeom prst="rect">
                          <a:avLst/>
                        </a:prstGeom>
                      </pic:spPr>
                    </pic:pic>
                  </a:graphicData>
                </a:graphic>
                <wp14:sizeRelH relativeFrom="margin">
                  <wp14:pctWidth>0</wp14:pctWidth>
                </wp14:sizeRelH>
                <wp14:sizeRelV relativeFrom="margin">
                  <wp14:pctHeight>0</wp14:pctHeight>
                </wp14:sizeRelV>
              </wp:anchor>
            </w:drawing>
          </w:r>
          <w:r w:rsidR="003E48A8">
            <w:rPr>
              <w:rFonts w:ascii="Calibri Light" w:hAnsi="Calibri Light" w:cs="Calibri Light"/>
              <w:noProof/>
            </w:rPr>
            <w:drawing>
              <wp:inline distT="0" distB="0" distL="0" distR="0" wp14:anchorId="368A9936" wp14:editId="7E246E2D">
                <wp:extent cx="3521672" cy="359410"/>
                <wp:effectExtent l="0" t="0" r="3175"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rotWithShape="1">
                        <a:blip r:embed="rId4">
                          <a:extLst>
                            <a:ext uri="{28A0092B-C50C-407E-A947-70E740481C1C}">
                              <a14:useLocalDpi xmlns:a14="http://schemas.microsoft.com/office/drawing/2010/main" val="0"/>
                            </a:ext>
                          </a:extLst>
                        </a:blip>
                        <a:srcRect t="21617" r="4205" b="15103"/>
                        <a:stretch/>
                      </pic:blipFill>
                      <pic:spPr bwMode="auto">
                        <a:xfrm>
                          <a:off x="0" y="0"/>
                          <a:ext cx="3527453"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05" w:type="dxa"/>
          <w:vAlign w:val="center"/>
        </w:tcPr>
        <w:p w14:paraId="21ADB842" w14:textId="27DE8AEF" w:rsidR="001B34C7" w:rsidRDefault="001B34C7" w:rsidP="001B34C7">
          <w:pPr>
            <w:tabs>
              <w:tab w:val="center" w:pos="4819"/>
              <w:tab w:val="right" w:pos="9638"/>
              <w:tab w:val="right" w:pos="8139"/>
            </w:tabs>
            <w:jc w:val="center"/>
            <w:rPr>
              <w:rFonts w:ascii="Calibri" w:eastAsia="Calibri" w:hAnsi="Calibri" w:cs="Calibri"/>
            </w:rPr>
          </w:pPr>
          <w:r>
            <w:rPr>
              <w:rFonts w:ascii="Calibri Light" w:hAnsi="Calibri Light" w:cs="Calibri Light"/>
              <w:noProof/>
            </w:rPr>
            <w:drawing>
              <wp:inline distT="0" distB="0" distL="0" distR="0" wp14:anchorId="77074BCA" wp14:editId="7C32104B">
                <wp:extent cx="417600" cy="262800"/>
                <wp:effectExtent l="0" t="0" r="1905"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rotWithShape="1">
                        <a:blip r:embed="rId5">
                          <a:extLst>
                            <a:ext uri="{28A0092B-C50C-407E-A947-70E740481C1C}">
                              <a14:useLocalDpi xmlns:a14="http://schemas.microsoft.com/office/drawing/2010/main" val="0"/>
                            </a:ext>
                          </a:extLst>
                        </a:blip>
                        <a:srcRect l="11016" t="15312" r="11269" b="11610"/>
                        <a:stretch/>
                      </pic:blipFill>
                      <pic:spPr bwMode="auto">
                        <a:xfrm>
                          <a:off x="0" y="0"/>
                          <a:ext cx="417600" cy="262800"/>
                        </a:xfrm>
                        <a:prstGeom prst="rect">
                          <a:avLst/>
                        </a:prstGeom>
                        <a:ln>
                          <a:noFill/>
                        </a:ln>
                        <a:extLst>
                          <a:ext uri="{53640926-AAD7-44D8-BBD7-CCE9431645EC}">
                            <a14:shadowObscured xmlns:a14="http://schemas.microsoft.com/office/drawing/2010/main"/>
                          </a:ext>
                        </a:extLst>
                      </pic:spPr>
                    </pic:pic>
                  </a:graphicData>
                </a:graphic>
              </wp:inline>
            </w:drawing>
          </w:r>
        </w:p>
      </w:tc>
    </w:tr>
    <w:tr w:rsidR="001B34C7" w:rsidRPr="001B34C7" w14:paraId="69A30622" w14:textId="77777777" w:rsidTr="003E48A8">
      <w:trPr>
        <w:jc w:val="center"/>
      </w:trPr>
      <w:tc>
        <w:tcPr>
          <w:tcW w:w="10206" w:type="dxa"/>
          <w:gridSpan w:val="8"/>
        </w:tcPr>
        <w:p w14:paraId="79987A91" w14:textId="2989963F" w:rsidR="001B34C7" w:rsidRPr="001B34C7" w:rsidRDefault="001B34C7" w:rsidP="001B34C7">
          <w:pPr>
            <w:tabs>
              <w:tab w:val="center" w:pos="4819"/>
              <w:tab w:val="right" w:pos="9638"/>
              <w:tab w:val="right" w:pos="8139"/>
            </w:tabs>
            <w:rPr>
              <w:rFonts w:ascii="Calibri" w:eastAsia="Calibri" w:hAnsi="Calibri" w:cs="Calibri"/>
              <w:sz w:val="16"/>
              <w:szCs w:val="16"/>
            </w:rPr>
          </w:pPr>
        </w:p>
      </w:tc>
    </w:tr>
    <w:tr w:rsidR="003E48A8" w:rsidRPr="00AF6304" w14:paraId="389B5583" w14:textId="77777777" w:rsidTr="003E48A8">
      <w:trPr>
        <w:jc w:val="center"/>
      </w:trPr>
      <w:tc>
        <w:tcPr>
          <w:tcW w:w="3119" w:type="dxa"/>
          <w:gridSpan w:val="2"/>
        </w:tcPr>
        <w:p w14:paraId="1AAE7027" w14:textId="5126BB68" w:rsidR="003E48A8" w:rsidRPr="00AF6304" w:rsidRDefault="003E48A8" w:rsidP="001B34C7">
          <w:pPr>
            <w:tabs>
              <w:tab w:val="center" w:pos="4819"/>
              <w:tab w:val="right" w:pos="9638"/>
              <w:tab w:val="right" w:pos="8139"/>
            </w:tabs>
            <w:rPr>
              <w:rFonts w:ascii="Calibri" w:eastAsia="Calibri" w:hAnsi="Calibri" w:cs="Calibri"/>
              <w:i/>
              <w:iCs/>
              <w:sz w:val="16"/>
              <w:szCs w:val="16"/>
            </w:rPr>
          </w:pPr>
          <w:r w:rsidRPr="00AF6304">
            <w:rPr>
              <w:rFonts w:ascii="Calibri" w:eastAsia="Calibri" w:hAnsi="Calibri" w:cs="Calibri"/>
              <w:i/>
              <w:iCs/>
              <w:sz w:val="16"/>
              <w:szCs w:val="16"/>
            </w:rPr>
            <w:t>in collaborazione con</w:t>
          </w:r>
        </w:p>
      </w:tc>
      <w:tc>
        <w:tcPr>
          <w:tcW w:w="7087" w:type="dxa"/>
          <w:gridSpan w:val="6"/>
        </w:tcPr>
        <w:p w14:paraId="52A5AAEE" w14:textId="6AEDFC90" w:rsidR="003E48A8" w:rsidRPr="00AF6304" w:rsidRDefault="003E48A8" w:rsidP="001B34C7">
          <w:pPr>
            <w:tabs>
              <w:tab w:val="center" w:pos="4819"/>
              <w:tab w:val="right" w:pos="9638"/>
              <w:tab w:val="right" w:pos="8139"/>
            </w:tabs>
            <w:rPr>
              <w:rFonts w:ascii="Calibri Light" w:hAnsi="Calibri Light" w:cs="Calibri Light"/>
              <w:noProof/>
              <w:sz w:val="16"/>
              <w:szCs w:val="16"/>
            </w:rPr>
          </w:pPr>
        </w:p>
      </w:tc>
    </w:tr>
    <w:tr w:rsidR="001B34C7" w14:paraId="438AC57D" w14:textId="77777777" w:rsidTr="003E48A8">
      <w:trPr>
        <w:jc w:val="center"/>
      </w:trPr>
      <w:tc>
        <w:tcPr>
          <w:tcW w:w="1307" w:type="dxa"/>
          <w:vAlign w:val="center"/>
        </w:tcPr>
        <w:p w14:paraId="65EF27F9" w14:textId="77777777" w:rsidR="001B34C7" w:rsidRDefault="001B34C7" w:rsidP="001B34C7">
          <w:pPr>
            <w:tabs>
              <w:tab w:val="center" w:pos="4819"/>
              <w:tab w:val="right" w:pos="9638"/>
              <w:tab w:val="right" w:pos="8139"/>
            </w:tabs>
            <w:jc w:val="center"/>
            <w:rPr>
              <w:rFonts w:ascii="Calibri" w:eastAsia="Calibri" w:hAnsi="Calibri" w:cs="Calibri"/>
            </w:rPr>
          </w:pPr>
          <w:r w:rsidRPr="00FC6F8C">
            <w:rPr>
              <w:rFonts w:ascii="Calibri Light" w:hAnsi="Calibri Light" w:cs="Calibri Light"/>
              <w:noProof/>
              <w:sz w:val="28"/>
              <w:szCs w:val="28"/>
            </w:rPr>
            <w:drawing>
              <wp:inline distT="0" distB="0" distL="0" distR="0" wp14:anchorId="3DC719D0" wp14:editId="1A360C64">
                <wp:extent cx="757555" cy="32194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555" cy="321945"/>
                        </a:xfrm>
                        <a:prstGeom prst="rect">
                          <a:avLst/>
                        </a:prstGeom>
                        <a:noFill/>
                        <a:ln>
                          <a:noFill/>
                        </a:ln>
                      </pic:spPr>
                    </pic:pic>
                  </a:graphicData>
                </a:graphic>
              </wp:inline>
            </w:drawing>
          </w:r>
        </w:p>
      </w:tc>
      <w:tc>
        <w:tcPr>
          <w:tcW w:w="1812" w:type="dxa"/>
          <w:vAlign w:val="center"/>
        </w:tcPr>
        <w:p w14:paraId="22DD6D93" w14:textId="0FD3F7CC" w:rsidR="001B34C7" w:rsidRDefault="001B34C7" w:rsidP="001B34C7">
          <w:pPr>
            <w:tabs>
              <w:tab w:val="center" w:pos="4819"/>
              <w:tab w:val="right" w:pos="9638"/>
              <w:tab w:val="right" w:pos="8139"/>
            </w:tabs>
            <w:jc w:val="center"/>
            <w:rPr>
              <w:rFonts w:ascii="Calibri" w:eastAsia="Calibri" w:hAnsi="Calibri" w:cs="Calibri"/>
            </w:rPr>
          </w:pPr>
          <w:r w:rsidRPr="00FC6F8C">
            <w:rPr>
              <w:rFonts w:ascii="Calibri Light" w:hAnsi="Calibri Light" w:cs="Calibri Light"/>
              <w:noProof/>
              <w:sz w:val="28"/>
              <w:szCs w:val="28"/>
            </w:rPr>
            <w:drawing>
              <wp:inline distT="0" distB="0" distL="0" distR="0" wp14:anchorId="26862B47" wp14:editId="0436F932">
                <wp:extent cx="795655" cy="325755"/>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7">
                          <a:extLst>
                            <a:ext uri="{28A0092B-C50C-407E-A947-70E740481C1C}">
                              <a14:useLocalDpi xmlns:a14="http://schemas.microsoft.com/office/drawing/2010/main" val="0"/>
                            </a:ext>
                          </a:extLst>
                        </a:blip>
                        <a:srcRect l="23834" t="26984" r="26030" b="33061"/>
                        <a:stretch>
                          <a:fillRect/>
                        </a:stretch>
                      </pic:blipFill>
                      <pic:spPr bwMode="auto">
                        <a:xfrm>
                          <a:off x="0" y="0"/>
                          <a:ext cx="795655" cy="325755"/>
                        </a:xfrm>
                        <a:prstGeom prst="rect">
                          <a:avLst/>
                        </a:prstGeom>
                        <a:noFill/>
                        <a:ln>
                          <a:noFill/>
                        </a:ln>
                      </pic:spPr>
                    </pic:pic>
                  </a:graphicData>
                </a:graphic>
              </wp:inline>
            </w:drawing>
          </w:r>
        </w:p>
      </w:tc>
      <w:tc>
        <w:tcPr>
          <w:tcW w:w="1534" w:type="dxa"/>
          <w:vAlign w:val="center"/>
        </w:tcPr>
        <w:p w14:paraId="23C16C62" w14:textId="77777777" w:rsidR="001B34C7" w:rsidRDefault="001B34C7" w:rsidP="001B34C7">
          <w:pPr>
            <w:tabs>
              <w:tab w:val="center" w:pos="4819"/>
              <w:tab w:val="right" w:pos="9638"/>
              <w:tab w:val="right" w:pos="8139"/>
            </w:tabs>
            <w:jc w:val="center"/>
            <w:rPr>
              <w:rFonts w:ascii="Calibri" w:eastAsia="Calibri" w:hAnsi="Calibri" w:cs="Calibri"/>
            </w:rPr>
          </w:pPr>
          <w:r w:rsidRPr="00FC6F8C">
            <w:rPr>
              <w:rFonts w:ascii="Calibri Light" w:hAnsi="Calibri Light" w:cs="Calibri Light"/>
              <w:noProof/>
              <w:sz w:val="28"/>
              <w:szCs w:val="28"/>
            </w:rPr>
            <w:drawing>
              <wp:inline distT="0" distB="0" distL="0" distR="0" wp14:anchorId="4C02A1B2" wp14:editId="1C01FBCA">
                <wp:extent cx="461645" cy="32575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 cy="325755"/>
                        </a:xfrm>
                        <a:prstGeom prst="rect">
                          <a:avLst/>
                        </a:prstGeom>
                        <a:noFill/>
                        <a:ln>
                          <a:noFill/>
                        </a:ln>
                      </pic:spPr>
                    </pic:pic>
                  </a:graphicData>
                </a:graphic>
              </wp:inline>
            </w:drawing>
          </w:r>
        </w:p>
      </w:tc>
      <w:tc>
        <w:tcPr>
          <w:tcW w:w="1035" w:type="dxa"/>
          <w:vAlign w:val="center"/>
        </w:tcPr>
        <w:p w14:paraId="4E67A61F" w14:textId="77777777" w:rsidR="001B34C7" w:rsidRDefault="001B34C7" w:rsidP="001B34C7">
          <w:pPr>
            <w:tabs>
              <w:tab w:val="center" w:pos="4819"/>
              <w:tab w:val="right" w:pos="9638"/>
              <w:tab w:val="right" w:pos="8139"/>
            </w:tabs>
            <w:jc w:val="center"/>
            <w:rPr>
              <w:rFonts w:ascii="Calibri" w:eastAsia="Calibri" w:hAnsi="Calibri" w:cs="Calibri"/>
            </w:rPr>
          </w:pPr>
          <w:r w:rsidRPr="006C2E36">
            <w:rPr>
              <w:noProof/>
            </w:rPr>
            <w:drawing>
              <wp:inline distT="0" distB="0" distL="0" distR="0" wp14:anchorId="13252ADC" wp14:editId="13E9EF6C">
                <wp:extent cx="325755" cy="321945"/>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 cy="321945"/>
                        </a:xfrm>
                        <a:prstGeom prst="rect">
                          <a:avLst/>
                        </a:prstGeom>
                        <a:noFill/>
                        <a:ln>
                          <a:noFill/>
                        </a:ln>
                      </pic:spPr>
                    </pic:pic>
                  </a:graphicData>
                </a:graphic>
              </wp:inline>
            </w:drawing>
          </w:r>
        </w:p>
      </w:tc>
      <w:tc>
        <w:tcPr>
          <w:tcW w:w="2392" w:type="dxa"/>
          <w:vAlign w:val="center"/>
        </w:tcPr>
        <w:p w14:paraId="795CC7C7" w14:textId="77777777" w:rsidR="001B34C7" w:rsidRDefault="001B34C7" w:rsidP="001B34C7">
          <w:pPr>
            <w:tabs>
              <w:tab w:val="center" w:pos="4819"/>
              <w:tab w:val="right" w:pos="9638"/>
              <w:tab w:val="right" w:pos="8139"/>
            </w:tabs>
            <w:jc w:val="center"/>
            <w:rPr>
              <w:rFonts w:ascii="Calibri" w:eastAsia="Calibri" w:hAnsi="Calibri" w:cs="Calibri"/>
            </w:rPr>
          </w:pPr>
          <w:r w:rsidRPr="00FC6F8C">
            <w:rPr>
              <w:rFonts w:ascii="Calibri Light" w:hAnsi="Calibri Light" w:cs="Calibri Light"/>
              <w:noProof/>
              <w:sz w:val="28"/>
              <w:szCs w:val="28"/>
            </w:rPr>
            <w:drawing>
              <wp:inline distT="0" distB="0" distL="0" distR="0" wp14:anchorId="1092D03D" wp14:editId="6B4B6B01">
                <wp:extent cx="1066800" cy="28765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287655"/>
                        </a:xfrm>
                        <a:prstGeom prst="rect">
                          <a:avLst/>
                        </a:prstGeom>
                        <a:noFill/>
                        <a:ln>
                          <a:noFill/>
                        </a:ln>
                      </pic:spPr>
                    </pic:pic>
                  </a:graphicData>
                </a:graphic>
              </wp:inline>
            </w:drawing>
          </w:r>
        </w:p>
      </w:tc>
      <w:tc>
        <w:tcPr>
          <w:tcW w:w="2126" w:type="dxa"/>
          <w:gridSpan w:val="3"/>
          <w:vAlign w:val="center"/>
        </w:tcPr>
        <w:p w14:paraId="0F802EA9" w14:textId="24CA4675" w:rsidR="001B34C7" w:rsidRDefault="001B34C7" w:rsidP="001B34C7">
          <w:pPr>
            <w:tabs>
              <w:tab w:val="center" w:pos="4819"/>
              <w:tab w:val="right" w:pos="9638"/>
              <w:tab w:val="right" w:pos="8139"/>
            </w:tabs>
            <w:jc w:val="center"/>
            <w:rPr>
              <w:rFonts w:ascii="Calibri" w:eastAsia="Calibri" w:hAnsi="Calibri" w:cs="Calibri"/>
            </w:rPr>
          </w:pPr>
          <w:r w:rsidRPr="00FC6F8C">
            <w:rPr>
              <w:rFonts w:ascii="Calibri Light" w:hAnsi="Calibri Light" w:cs="Calibri Light"/>
              <w:noProof/>
              <w:sz w:val="28"/>
              <w:szCs w:val="28"/>
            </w:rPr>
            <w:drawing>
              <wp:inline distT="0" distB="0" distL="0" distR="0" wp14:anchorId="47550411" wp14:editId="2389E003">
                <wp:extent cx="719455" cy="287655"/>
                <wp:effectExtent l="0" t="0" r="444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287655"/>
                        </a:xfrm>
                        <a:prstGeom prst="rect">
                          <a:avLst/>
                        </a:prstGeom>
                        <a:noFill/>
                        <a:ln>
                          <a:noFill/>
                        </a:ln>
                      </pic:spPr>
                    </pic:pic>
                  </a:graphicData>
                </a:graphic>
              </wp:inline>
            </w:drawing>
          </w:r>
        </w:p>
      </w:tc>
    </w:tr>
  </w:tbl>
  <w:p w14:paraId="4FD12F2D" w14:textId="05225E25" w:rsidR="004F25CD" w:rsidRPr="004F25CD" w:rsidRDefault="004F25CD">
    <w:pPr>
      <w:pStyle w:val="Intestazion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8337" w14:textId="77777777" w:rsidR="00207DB5" w:rsidRDefault="00207DB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57E2E"/>
    <w:multiLevelType w:val="hybridMultilevel"/>
    <w:tmpl w:val="0D524A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CD"/>
    <w:rsid w:val="00012AFE"/>
    <w:rsid w:val="0002446F"/>
    <w:rsid w:val="00032280"/>
    <w:rsid w:val="000670BB"/>
    <w:rsid w:val="00080C33"/>
    <w:rsid w:val="000D54DE"/>
    <w:rsid w:val="0011467E"/>
    <w:rsid w:val="00136A7E"/>
    <w:rsid w:val="0015049E"/>
    <w:rsid w:val="00150D57"/>
    <w:rsid w:val="001B34C7"/>
    <w:rsid w:val="002003C3"/>
    <w:rsid w:val="00207DB5"/>
    <w:rsid w:val="0021301C"/>
    <w:rsid w:val="00225FA1"/>
    <w:rsid w:val="00276AC7"/>
    <w:rsid w:val="002C5D5B"/>
    <w:rsid w:val="002D6FB4"/>
    <w:rsid w:val="002F07AD"/>
    <w:rsid w:val="00317C08"/>
    <w:rsid w:val="00377EE4"/>
    <w:rsid w:val="003E48A8"/>
    <w:rsid w:val="00415BBC"/>
    <w:rsid w:val="00430501"/>
    <w:rsid w:val="004F25CD"/>
    <w:rsid w:val="00503F2B"/>
    <w:rsid w:val="005171D9"/>
    <w:rsid w:val="00563428"/>
    <w:rsid w:val="005772CA"/>
    <w:rsid w:val="005B694A"/>
    <w:rsid w:val="005C201F"/>
    <w:rsid w:val="005D6506"/>
    <w:rsid w:val="005F6680"/>
    <w:rsid w:val="00621997"/>
    <w:rsid w:val="006F0EEC"/>
    <w:rsid w:val="007249F5"/>
    <w:rsid w:val="00726477"/>
    <w:rsid w:val="00732411"/>
    <w:rsid w:val="0074691A"/>
    <w:rsid w:val="00761F6E"/>
    <w:rsid w:val="0076507C"/>
    <w:rsid w:val="00771779"/>
    <w:rsid w:val="007A7082"/>
    <w:rsid w:val="007B191D"/>
    <w:rsid w:val="007B309E"/>
    <w:rsid w:val="007D17D9"/>
    <w:rsid w:val="007E1808"/>
    <w:rsid w:val="00811C57"/>
    <w:rsid w:val="008156CD"/>
    <w:rsid w:val="00836B47"/>
    <w:rsid w:val="00841854"/>
    <w:rsid w:val="00876F64"/>
    <w:rsid w:val="00890907"/>
    <w:rsid w:val="008A03A1"/>
    <w:rsid w:val="008B4B10"/>
    <w:rsid w:val="008D6251"/>
    <w:rsid w:val="008E0483"/>
    <w:rsid w:val="008E743D"/>
    <w:rsid w:val="00901B8F"/>
    <w:rsid w:val="009260AE"/>
    <w:rsid w:val="009E43DB"/>
    <w:rsid w:val="00A05340"/>
    <w:rsid w:val="00A152A2"/>
    <w:rsid w:val="00A2359D"/>
    <w:rsid w:val="00A559AF"/>
    <w:rsid w:val="00A74E86"/>
    <w:rsid w:val="00A76543"/>
    <w:rsid w:val="00A7786D"/>
    <w:rsid w:val="00A94B13"/>
    <w:rsid w:val="00A97308"/>
    <w:rsid w:val="00A973D0"/>
    <w:rsid w:val="00AA573F"/>
    <w:rsid w:val="00AA5A22"/>
    <w:rsid w:val="00AA6778"/>
    <w:rsid w:val="00AE6A54"/>
    <w:rsid w:val="00AF6304"/>
    <w:rsid w:val="00B20410"/>
    <w:rsid w:val="00B33581"/>
    <w:rsid w:val="00B41DAD"/>
    <w:rsid w:val="00B64F6A"/>
    <w:rsid w:val="00B7218C"/>
    <w:rsid w:val="00B74546"/>
    <w:rsid w:val="00B90C33"/>
    <w:rsid w:val="00C22D73"/>
    <w:rsid w:val="00C2493E"/>
    <w:rsid w:val="00C931EA"/>
    <w:rsid w:val="00CA18FD"/>
    <w:rsid w:val="00D331A0"/>
    <w:rsid w:val="00D66AD0"/>
    <w:rsid w:val="00D676CB"/>
    <w:rsid w:val="00DC0B5A"/>
    <w:rsid w:val="00E252B8"/>
    <w:rsid w:val="00E402BF"/>
    <w:rsid w:val="00E61654"/>
    <w:rsid w:val="00EA5636"/>
    <w:rsid w:val="00EC16B4"/>
    <w:rsid w:val="00F3290D"/>
    <w:rsid w:val="00F37A31"/>
    <w:rsid w:val="00F5026B"/>
    <w:rsid w:val="00F661C3"/>
    <w:rsid w:val="00F93769"/>
    <w:rsid w:val="00FA32BF"/>
    <w:rsid w:val="00FF2381"/>
    <w:rsid w:val="00FF3B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B2454"/>
  <w15:chartTrackingRefBased/>
  <w15:docId w15:val="{C629E989-65B3-4569-AA5E-F60D7EFB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25CD"/>
    <w:pPr>
      <w:spacing w:after="0" w:line="240" w:lineRule="auto"/>
    </w:pPr>
    <w:rPr>
      <w:rFonts w:ascii="Times New Roman" w:eastAsia="Times New Roman" w:hAnsi="Times New Roman" w:cs="Times New Roman"/>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25CD"/>
    <w:pPr>
      <w:tabs>
        <w:tab w:val="center" w:pos="4819"/>
        <w:tab w:val="right" w:pos="9638"/>
      </w:tabs>
    </w:pPr>
    <w:rPr>
      <w:rFonts w:asciiTheme="minorHAnsi" w:eastAsiaTheme="minorHAnsi" w:hAnsiTheme="minorHAnsi" w:cstheme="minorBidi"/>
      <w:sz w:val="22"/>
      <w:szCs w:val="22"/>
      <w:lang w:val="it-IT"/>
    </w:rPr>
  </w:style>
  <w:style w:type="character" w:customStyle="1" w:styleId="IntestazioneCarattere">
    <w:name w:val="Intestazione Carattere"/>
    <w:basedOn w:val="Carpredefinitoparagrafo"/>
    <w:link w:val="Intestazione"/>
    <w:uiPriority w:val="99"/>
    <w:rsid w:val="004F25CD"/>
  </w:style>
  <w:style w:type="paragraph" w:styleId="Pidipagina">
    <w:name w:val="footer"/>
    <w:basedOn w:val="Normale"/>
    <w:link w:val="PidipaginaCarattere"/>
    <w:uiPriority w:val="99"/>
    <w:unhideWhenUsed/>
    <w:rsid w:val="004F25CD"/>
    <w:pPr>
      <w:tabs>
        <w:tab w:val="center" w:pos="4819"/>
        <w:tab w:val="right" w:pos="9638"/>
      </w:tabs>
    </w:pPr>
    <w:rPr>
      <w:rFonts w:asciiTheme="minorHAnsi" w:eastAsiaTheme="minorHAnsi" w:hAnsiTheme="minorHAnsi" w:cstheme="minorBidi"/>
      <w:sz w:val="22"/>
      <w:szCs w:val="22"/>
      <w:lang w:val="it-IT"/>
    </w:rPr>
  </w:style>
  <w:style w:type="character" w:customStyle="1" w:styleId="PidipaginaCarattere">
    <w:name w:val="Piè di pagina Carattere"/>
    <w:basedOn w:val="Carpredefinitoparagrafo"/>
    <w:link w:val="Pidipagina"/>
    <w:uiPriority w:val="99"/>
    <w:rsid w:val="004F25CD"/>
  </w:style>
  <w:style w:type="table" w:styleId="Grigliatabella">
    <w:name w:val="Table Grid"/>
    <w:basedOn w:val="Tabellanormale"/>
    <w:uiPriority w:val="39"/>
    <w:rsid w:val="004F25C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634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9566">
      <w:bodyDiv w:val="1"/>
      <w:marLeft w:val="0"/>
      <w:marRight w:val="0"/>
      <w:marTop w:val="0"/>
      <w:marBottom w:val="0"/>
      <w:divBdr>
        <w:top w:val="none" w:sz="0" w:space="0" w:color="auto"/>
        <w:left w:val="none" w:sz="0" w:space="0" w:color="auto"/>
        <w:bottom w:val="none" w:sz="0" w:space="0" w:color="auto"/>
        <w:right w:val="none" w:sz="0" w:space="0" w:color="auto"/>
      </w:divBdr>
    </w:div>
    <w:div w:id="16553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1</Pages>
  <Words>1798</Words>
  <Characters>10254</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dc:creator>
  <cp:keywords/>
  <dc:description/>
  <cp:lastModifiedBy>Alessandro</cp:lastModifiedBy>
  <cp:revision>25</cp:revision>
  <dcterms:created xsi:type="dcterms:W3CDTF">2021-02-23T08:42:00Z</dcterms:created>
  <dcterms:modified xsi:type="dcterms:W3CDTF">2021-04-08T08:26:00Z</dcterms:modified>
</cp:coreProperties>
</file>